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C5807" w14:textId="332612B0" w:rsidR="00C47897" w:rsidRDefault="006B729C" w:rsidP="00922B39">
      <w:pPr>
        <w:spacing w:after="240"/>
        <w:ind w:left="1416" w:hanging="1416"/>
        <w:jc w:val="both"/>
        <w:rPr>
          <w:rFonts w:ascii="Arial" w:hAnsi="Arial" w:cs="Arial"/>
          <w:b/>
          <w:lang w:val="en-GB"/>
        </w:rPr>
      </w:pPr>
      <w:r w:rsidRPr="006B729C">
        <w:rPr>
          <w:rFonts w:ascii="Arial" w:hAnsi="Arial" w:cs="Arial"/>
          <w:b/>
          <w:bCs/>
          <w:noProof/>
          <w:sz w:val="22"/>
          <w:szCs w:val="22"/>
          <w:lang w:val="es-ES" w:eastAsia="es-ES"/>
        </w:rPr>
        <mc:AlternateContent>
          <mc:Choice Requires="wps">
            <w:drawing>
              <wp:anchor distT="0" distB="0" distL="114300" distR="114300" simplePos="0" relativeHeight="251659264" behindDoc="0" locked="0" layoutInCell="1" allowOverlap="1" wp14:anchorId="351D3068" wp14:editId="757F7970">
                <wp:simplePos x="0" y="0"/>
                <wp:positionH relativeFrom="column">
                  <wp:posOffset>-146050</wp:posOffset>
                </wp:positionH>
                <wp:positionV relativeFrom="paragraph">
                  <wp:posOffset>-851535</wp:posOffset>
                </wp:positionV>
                <wp:extent cx="2303780" cy="275590"/>
                <wp:effectExtent l="0" t="0" r="635"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75590"/>
                        </a:xfrm>
                        <a:prstGeom prst="rect">
                          <a:avLst/>
                        </a:prstGeom>
                        <a:solidFill>
                          <a:srgbClr val="FFFFFF"/>
                        </a:solidFill>
                        <a:ln w="9525">
                          <a:noFill/>
                          <a:miter lim="800000"/>
                          <a:headEnd/>
                          <a:tailEnd/>
                        </a:ln>
                      </wps:spPr>
                      <wps:txbx>
                        <w:txbxContent>
                          <w:p w14:paraId="5F65A726" w14:textId="7FBEE90B" w:rsidR="006B729C" w:rsidRDefault="006B72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1D3068" id="_x0000_t202" coordsize="21600,21600" o:spt="202" path="m,l,21600r21600,l21600,xe">
                <v:stroke joinstyle="miter"/>
                <v:path gradientshapeok="t" o:connecttype="rect"/>
              </v:shapetype>
              <v:shape id="Cuadro de texto 2" o:spid="_x0000_s1026" type="#_x0000_t202" style="position:absolute;left:0;text-align:left;margin-left:-11.5pt;margin-top:-67.05pt;width:181.4pt;height:21.7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pRIwIAACIEAAAOAAAAZHJzL2Uyb0RvYy54bWysU9uO2yAQfa/Uf0C8N3a8STex4qy22aaq&#10;tL1I234AARyjAkOBxE6/vgPOZqP2raofEOMZDmfOHFZ3g9HkKH1QYBs6nZSUSMtBKLtv6Pdv2zcL&#10;SkJkVjANVjb0JAO9W79+tepdLSvoQAvpCYLYUPeuoV2Mri6KwDtpWJiAkxaTLXjDIoZ+XwjPekQ3&#10;uqjK8m3RgxfOA5ch4N+HMUnXGb9tJY9f2jbISHRDkVvMq8/rLq3FesXqvWeuU/xMg/0DC8OUxUsv&#10;UA8sMnLw6i8oo7iHAG2ccDAFtK3iMveA3UzLP7p56piTuRcUJ7iLTOH/wfLPx6+eKIGzo8QygyPa&#10;HJjwQIQkUQ4RSJVE6l2osfbJYXUc3sGQDqSGg3sE/iMQC5uO2b289x76TjKBJKfpZHF1dMQJCWTX&#10;fwKBt7FDhAw0tN4kQNSEIDoO63QZEPIgHH9WN+XN7QJTHHPV7Xy+zBMsWP182vkQP0gwJG0a6tEA&#10;GZ0dH0NMbFj9XJLZg1Ziq7TOgd/vNtqTI0OzbPOXG8Amr8u0JX1Dl/NqnpEtpPPZR0ZFNLNWpqGL&#10;Mn2jvZIa763IJZEpPe6RibZneZIiozZx2A1YmDTbgTihUB5G0+Ijw00H/hclPRq2oeHngXlJif5o&#10;UezldDZLDs/BbH5bYeCvM7vrDLMcoRoaKRm3m5hfxTjSexzKVmW9XpicuaIRs4znR5Ocfh3nqpen&#10;vf4NAAD//wMAUEsDBBQABgAIAAAAIQBtNTN44gAAAAwBAAAPAAAAZHJzL2Rvd25yZXYueG1sTI9L&#10;T8NADITvSPyHlZG4oHbzQEBDNlV5XXprCRJHN9kmgaw3yrpt4NdjTnCzPaPxN/lycr062jF0ngzE&#10;8wiUpcrXHTUGyteX2R2owEg19p6sgS8bYFmcn+WY1f5EG3vccqMkhEKGBlrmIdM6VK11GOZ+sCTa&#10;3o8OWdax0fWIJwl3vU6i6EY77Eg+tDjYx9ZWn9uDM/D9UD6tnq843if8nrxt3LqsPtCYy4tpdQ+K&#10;7cR/ZvjFF3QohGnnD1QH1RuYJal0YRni9DoGJZY0XUibnZwW0S3oItf/SxQ/AAAA//8DAFBLAQIt&#10;ABQABgAIAAAAIQC2gziS/gAAAOEBAAATAAAAAAAAAAAAAAAAAAAAAABbQ29udGVudF9UeXBlc10u&#10;eG1sUEsBAi0AFAAGAAgAAAAhADj9If/WAAAAlAEAAAsAAAAAAAAAAAAAAAAALwEAAF9yZWxzLy5y&#10;ZWxzUEsBAi0AFAAGAAgAAAAhADS1mlEjAgAAIgQAAA4AAAAAAAAAAAAAAAAALgIAAGRycy9lMm9E&#10;b2MueG1sUEsBAi0AFAAGAAgAAAAhAG01M3jiAAAADAEAAA8AAAAAAAAAAAAAAAAAfQQAAGRycy9k&#10;b3ducmV2LnhtbFBLBQYAAAAABAAEAPMAAACMBQAAAAA=&#10;" stroked="f">
                <v:textbox style="mso-fit-shape-to-text:t">
                  <w:txbxContent>
                    <w:p w14:paraId="5F65A726" w14:textId="7FBEE90B" w:rsidR="006B729C" w:rsidRDefault="006B729C"/>
                  </w:txbxContent>
                </v:textbox>
              </v:shape>
            </w:pict>
          </mc:Fallback>
        </mc:AlternateContent>
      </w:r>
    </w:p>
    <w:p w14:paraId="4A7081D7" w14:textId="3ADAE9B0" w:rsidR="00950AA6" w:rsidRPr="009F014B" w:rsidRDefault="00487630" w:rsidP="00922B39">
      <w:pPr>
        <w:spacing w:after="240"/>
        <w:ind w:left="1416" w:hanging="1416"/>
        <w:jc w:val="both"/>
        <w:rPr>
          <w:rFonts w:ascii="Arial" w:hAnsi="Arial"/>
          <w:b/>
          <w:color w:val="595959" w:themeColor="text1" w:themeTint="A6"/>
          <w:lang w:val="en-GB"/>
        </w:rPr>
      </w:pPr>
      <w:r w:rsidRPr="009F014B">
        <w:rPr>
          <w:rFonts w:ascii="Arial" w:hAnsi="Arial" w:cs="Arial"/>
          <w:b/>
          <w:color w:val="595959" w:themeColor="text1" w:themeTint="A6"/>
          <w:lang w:val="en-GB"/>
        </w:rPr>
        <w:t>PRESS RELEASE</w:t>
      </w:r>
    </w:p>
    <w:p w14:paraId="6A09B381" w14:textId="77777777" w:rsidR="00F85CA6" w:rsidRDefault="00F85CA6" w:rsidP="00056288">
      <w:pPr>
        <w:spacing w:after="120"/>
        <w:jc w:val="both"/>
        <w:rPr>
          <w:rFonts w:ascii="Arial" w:hAnsi="Arial" w:cs="Arial"/>
          <w:b/>
          <w:szCs w:val="22"/>
          <w:lang w:val="en-GB" w:eastAsia="en-US"/>
        </w:rPr>
      </w:pPr>
      <w:r w:rsidRPr="00DB1A76">
        <w:rPr>
          <w:rFonts w:ascii="Arial" w:hAnsi="Arial" w:cs="Arial"/>
          <w:b/>
          <w:szCs w:val="22"/>
          <w:lang w:val="en-GB" w:eastAsia="en-US"/>
        </w:rPr>
        <w:t xml:space="preserve">Kubota launches new EK1 Compact Tractor Series  </w:t>
      </w:r>
    </w:p>
    <w:p w14:paraId="728CC0A6" w14:textId="779A0048" w:rsidR="00F85B23" w:rsidRPr="009F014B" w:rsidRDefault="0034783A" w:rsidP="00056288">
      <w:pPr>
        <w:spacing w:after="120"/>
        <w:jc w:val="both"/>
        <w:rPr>
          <w:rFonts w:ascii="Arial" w:hAnsi="Arial" w:cs="Arial"/>
          <w:b/>
          <w:sz w:val="22"/>
          <w:szCs w:val="22"/>
          <w:lang w:val="en-GB" w:eastAsia="en-US"/>
        </w:rPr>
      </w:pPr>
      <w:r w:rsidRPr="009F014B">
        <w:rPr>
          <w:rFonts w:ascii="Arial" w:hAnsi="Arial" w:cs="Arial"/>
          <w:b/>
          <w:sz w:val="22"/>
          <w:szCs w:val="22"/>
          <w:lang w:val="en-GB" w:eastAsia="en-US"/>
        </w:rPr>
        <w:t>(</w:t>
      </w:r>
      <w:r w:rsidR="00D40799" w:rsidRPr="009F014B">
        <w:rPr>
          <w:rFonts w:ascii="Arial" w:hAnsi="Arial" w:cs="Arial"/>
          <w:b/>
          <w:sz w:val="22"/>
          <w:szCs w:val="22"/>
          <w:lang w:val="en-GB" w:eastAsia="en-US"/>
        </w:rPr>
        <w:t>September</w:t>
      </w:r>
      <w:r w:rsidR="00325180" w:rsidRPr="009F014B">
        <w:rPr>
          <w:rFonts w:ascii="Arial" w:hAnsi="Arial" w:cs="Arial"/>
          <w:b/>
          <w:sz w:val="22"/>
          <w:szCs w:val="22"/>
          <w:lang w:val="en-GB" w:eastAsia="en-US"/>
        </w:rPr>
        <w:t xml:space="preserve"> </w:t>
      </w:r>
      <w:r w:rsidR="00D40799" w:rsidRPr="009F014B">
        <w:rPr>
          <w:rFonts w:ascii="Arial" w:hAnsi="Arial" w:cs="Arial"/>
          <w:b/>
          <w:sz w:val="22"/>
          <w:szCs w:val="22"/>
          <w:lang w:val="en-GB" w:eastAsia="en-US"/>
        </w:rPr>
        <w:t>21</w:t>
      </w:r>
      <w:r w:rsidR="00056288" w:rsidRPr="009F014B">
        <w:rPr>
          <w:rFonts w:ascii="Arial" w:hAnsi="Arial" w:cs="Arial"/>
          <w:b/>
          <w:sz w:val="22"/>
          <w:szCs w:val="22"/>
          <w:lang w:val="en-GB" w:eastAsia="en-US"/>
        </w:rPr>
        <w:t>,</w:t>
      </w:r>
      <w:r w:rsidR="006E3BB9" w:rsidRPr="009F014B">
        <w:rPr>
          <w:rFonts w:ascii="Arial" w:hAnsi="Arial" w:cs="Arial"/>
          <w:b/>
          <w:sz w:val="22"/>
          <w:szCs w:val="22"/>
          <w:lang w:val="en-GB" w:eastAsia="en-US"/>
        </w:rPr>
        <w:t xml:space="preserve"> </w:t>
      </w:r>
      <w:r w:rsidR="008E19A8" w:rsidRPr="009F014B">
        <w:rPr>
          <w:rFonts w:ascii="Arial" w:hAnsi="Arial" w:cs="Arial"/>
          <w:b/>
          <w:sz w:val="22"/>
          <w:szCs w:val="22"/>
          <w:lang w:val="en-GB" w:eastAsia="en-US"/>
        </w:rPr>
        <w:t>2020</w:t>
      </w:r>
      <w:r w:rsidR="001758EF" w:rsidRPr="009F014B">
        <w:rPr>
          <w:rFonts w:ascii="Arial" w:hAnsi="Arial" w:cs="Arial"/>
          <w:b/>
          <w:sz w:val="22"/>
          <w:szCs w:val="22"/>
          <w:lang w:val="en-GB" w:eastAsia="en-US"/>
        </w:rPr>
        <w:t>)</w:t>
      </w:r>
    </w:p>
    <w:p w14:paraId="4A8CC033" w14:textId="77777777" w:rsidR="0034783A" w:rsidRPr="00D875B6" w:rsidRDefault="0034783A" w:rsidP="00301F0A">
      <w:pPr>
        <w:jc w:val="both"/>
        <w:rPr>
          <w:rFonts w:ascii="Arial" w:hAnsi="Arial" w:cs="Arial"/>
          <w:sz w:val="22"/>
          <w:szCs w:val="22"/>
          <w:lang w:val="en-GB" w:eastAsia="en-US"/>
        </w:rPr>
      </w:pPr>
    </w:p>
    <w:p w14:paraId="5576672C" w14:textId="77777777" w:rsidR="00F85CA6" w:rsidRDefault="00F85CA6" w:rsidP="00F85CA6">
      <w:pPr>
        <w:contextualSpacing/>
        <w:jc w:val="both"/>
        <w:rPr>
          <w:rFonts w:ascii="Arial" w:hAnsi="Arial" w:cs="Arial"/>
          <w:sz w:val="22"/>
          <w:szCs w:val="22"/>
          <w:lang w:val="en-GB" w:eastAsia="en-US"/>
        </w:rPr>
      </w:pPr>
      <w:hyperlink r:id="rId11" w:history="1">
        <w:r w:rsidRPr="00461638">
          <w:rPr>
            <w:rFonts w:ascii="Arial" w:hAnsi="Arial" w:cs="Arial"/>
            <w:sz w:val="22"/>
            <w:szCs w:val="22"/>
            <w:lang w:val="en-GB" w:eastAsia="en-US"/>
          </w:rPr>
          <w:t>Kubota</w:t>
        </w:r>
      </w:hyperlink>
      <w:r w:rsidRPr="00461638">
        <w:rPr>
          <w:rFonts w:ascii="Arial" w:hAnsi="Arial" w:cs="Arial"/>
          <w:sz w:val="22"/>
          <w:szCs w:val="22"/>
          <w:lang w:val="en-GB" w:eastAsia="en-US"/>
        </w:rPr>
        <w:t xml:space="preserve"> has announced the launch of its new EK1 compact tractors with the first unit due to be displayed to the market at the Salon </w:t>
      </w:r>
      <w:proofErr w:type="spellStart"/>
      <w:r w:rsidRPr="00461638">
        <w:rPr>
          <w:rFonts w:ascii="Arial" w:hAnsi="Arial" w:cs="Arial"/>
          <w:sz w:val="22"/>
          <w:szCs w:val="22"/>
          <w:lang w:val="en-GB" w:eastAsia="en-US"/>
        </w:rPr>
        <w:t>Vert</w:t>
      </w:r>
      <w:proofErr w:type="spellEnd"/>
      <w:r w:rsidRPr="00461638">
        <w:rPr>
          <w:rFonts w:ascii="Arial" w:hAnsi="Arial" w:cs="Arial"/>
          <w:sz w:val="22"/>
          <w:szCs w:val="22"/>
          <w:lang w:val="en-GB" w:eastAsia="en-US"/>
        </w:rPr>
        <w:t xml:space="preserve"> Show in France on 22nd September 2020. This </w:t>
      </w:r>
      <w:r>
        <w:rPr>
          <w:rFonts w:ascii="Arial" w:hAnsi="Arial" w:cs="Arial"/>
          <w:sz w:val="22"/>
          <w:szCs w:val="22"/>
          <w:lang w:val="en-GB" w:eastAsia="en-US"/>
        </w:rPr>
        <w:t>is a co-brand tractor launched in collaborative efforts between Kubota Corporation and E</w:t>
      </w:r>
      <w:r w:rsidRPr="00461638">
        <w:rPr>
          <w:rFonts w:ascii="Arial" w:hAnsi="Arial" w:cs="Arial"/>
          <w:sz w:val="22"/>
          <w:szCs w:val="22"/>
          <w:lang w:val="en-GB" w:eastAsia="en-US"/>
        </w:rPr>
        <w:t>scorts L</w:t>
      </w:r>
      <w:r>
        <w:rPr>
          <w:rFonts w:ascii="Arial" w:hAnsi="Arial" w:cs="Arial"/>
          <w:sz w:val="22"/>
          <w:szCs w:val="22"/>
          <w:lang w:val="en-GB" w:eastAsia="en-US"/>
        </w:rPr>
        <w:t xml:space="preserve">imited. </w:t>
      </w:r>
    </w:p>
    <w:p w14:paraId="3A60DBC6" w14:textId="77777777" w:rsidR="00F85CA6" w:rsidRDefault="00F85CA6" w:rsidP="00F85CA6">
      <w:pPr>
        <w:contextualSpacing/>
        <w:jc w:val="both"/>
        <w:rPr>
          <w:rFonts w:ascii="Arial" w:hAnsi="Arial" w:cs="Arial"/>
          <w:sz w:val="22"/>
          <w:szCs w:val="22"/>
          <w:lang w:val="en-GB" w:eastAsia="en-US"/>
        </w:rPr>
      </w:pPr>
    </w:p>
    <w:p w14:paraId="30DC1E23" w14:textId="77777777" w:rsidR="00F85CA6" w:rsidRPr="00461638" w:rsidRDefault="00F85CA6" w:rsidP="00F85CA6">
      <w:pPr>
        <w:contextualSpacing/>
        <w:jc w:val="both"/>
        <w:rPr>
          <w:rFonts w:ascii="Arial" w:hAnsi="Arial" w:cs="Arial"/>
          <w:sz w:val="22"/>
          <w:szCs w:val="22"/>
          <w:lang w:val="en-GB" w:eastAsia="en-US"/>
        </w:rPr>
      </w:pPr>
      <w:r w:rsidRPr="00461638">
        <w:rPr>
          <w:rFonts w:ascii="Arial" w:hAnsi="Arial" w:cs="Arial"/>
          <w:sz w:val="22"/>
          <w:szCs w:val="22"/>
          <w:lang w:val="en-GB" w:eastAsia="en-US"/>
        </w:rPr>
        <w:t xml:space="preserve">The first model in the range is the </w:t>
      </w:r>
      <w:r>
        <w:rPr>
          <w:rFonts w:ascii="Arial" w:hAnsi="Arial" w:cs="Arial"/>
          <w:sz w:val="22"/>
          <w:szCs w:val="22"/>
          <w:lang w:val="en-GB" w:eastAsia="en-US"/>
        </w:rPr>
        <w:t>EK1-261</w:t>
      </w:r>
      <w:r w:rsidRPr="00461638">
        <w:rPr>
          <w:rFonts w:ascii="Arial" w:hAnsi="Arial" w:cs="Arial"/>
          <w:sz w:val="22"/>
          <w:szCs w:val="22"/>
          <w:lang w:val="en-GB" w:eastAsia="en-US"/>
        </w:rPr>
        <w:t xml:space="preserve"> which meets the demands of both small producers and hobby farmers. </w:t>
      </w:r>
    </w:p>
    <w:p w14:paraId="077CEB14" w14:textId="77777777" w:rsidR="00F85CA6" w:rsidRPr="00461638" w:rsidRDefault="00F85CA6" w:rsidP="00F85CA6">
      <w:pPr>
        <w:contextualSpacing/>
        <w:jc w:val="both"/>
        <w:rPr>
          <w:rFonts w:ascii="Arial" w:hAnsi="Arial" w:cs="Arial"/>
          <w:sz w:val="22"/>
          <w:szCs w:val="22"/>
          <w:lang w:val="en-GB" w:eastAsia="en-US"/>
        </w:rPr>
      </w:pPr>
    </w:p>
    <w:p w14:paraId="5E5300E2" w14:textId="77777777" w:rsidR="00F85CA6" w:rsidRDefault="00F85CA6" w:rsidP="00F85CA6">
      <w:pPr>
        <w:contextualSpacing/>
        <w:jc w:val="both"/>
        <w:rPr>
          <w:noProof/>
          <w:lang w:val="es-ES" w:eastAsia="es-ES"/>
        </w:rPr>
      </w:pPr>
      <w:r>
        <w:rPr>
          <w:noProof/>
          <w:lang w:val="es-ES" w:eastAsia="es-ES"/>
        </w:rPr>
        <w:drawing>
          <wp:inline distT="0" distB="0" distL="0" distR="0" wp14:anchorId="77311DFE" wp14:editId="3258919C">
            <wp:extent cx="5760720" cy="43287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28795"/>
                    </a:xfrm>
                    <a:prstGeom prst="rect">
                      <a:avLst/>
                    </a:prstGeom>
                  </pic:spPr>
                </pic:pic>
              </a:graphicData>
            </a:graphic>
          </wp:inline>
        </w:drawing>
      </w:r>
      <w:bookmarkStart w:id="0" w:name="_GoBack"/>
      <w:bookmarkEnd w:id="0"/>
    </w:p>
    <w:p w14:paraId="3155B4CB" w14:textId="77777777" w:rsidR="00F85CA6" w:rsidRPr="00A119F3" w:rsidRDefault="00F85CA6" w:rsidP="00F85CA6">
      <w:pPr>
        <w:jc w:val="both"/>
        <w:rPr>
          <w:rFonts w:ascii="Arial" w:hAnsi="Arial" w:cs="Arial"/>
          <w:bCs/>
          <w:sz w:val="20"/>
          <w:szCs w:val="22"/>
          <w:lang w:val="en-GB" w:eastAsia="en-US"/>
        </w:rPr>
      </w:pPr>
      <w:r w:rsidRPr="00A119F3">
        <w:rPr>
          <w:rFonts w:ascii="Arial" w:hAnsi="Arial" w:cs="Arial"/>
          <w:bCs/>
          <w:sz w:val="20"/>
          <w:szCs w:val="22"/>
          <w:lang w:val="en-GB" w:eastAsia="en-US"/>
        </w:rPr>
        <w:t xml:space="preserve">Picture: </w:t>
      </w:r>
      <w:r>
        <w:rPr>
          <w:rFonts w:ascii="Arial" w:hAnsi="Arial" w:cs="Arial"/>
          <w:bCs/>
          <w:sz w:val="20"/>
          <w:szCs w:val="22"/>
          <w:lang w:val="en-GB" w:eastAsia="en-US"/>
        </w:rPr>
        <w:t>Kubota E1261 (1)</w:t>
      </w:r>
    </w:p>
    <w:p w14:paraId="4005AFA8" w14:textId="77777777" w:rsidR="00F85CA6" w:rsidRDefault="00F85CA6" w:rsidP="00F85CA6">
      <w:pPr>
        <w:jc w:val="both"/>
        <w:rPr>
          <w:rFonts w:ascii="Arial" w:hAnsi="Arial" w:cs="Arial"/>
          <w:sz w:val="22"/>
          <w:szCs w:val="22"/>
          <w:lang w:val="en-GB" w:eastAsia="en-US"/>
        </w:rPr>
      </w:pPr>
    </w:p>
    <w:p w14:paraId="353086B1" w14:textId="77777777" w:rsidR="00F85CA6" w:rsidRPr="00461638" w:rsidRDefault="00F85CA6" w:rsidP="00F85CA6">
      <w:pPr>
        <w:jc w:val="both"/>
        <w:rPr>
          <w:rFonts w:ascii="Arial" w:hAnsi="Arial" w:cs="Arial"/>
          <w:sz w:val="22"/>
          <w:szCs w:val="22"/>
          <w:lang w:val="en-GB" w:eastAsia="en-US"/>
        </w:rPr>
      </w:pPr>
      <w:r w:rsidRPr="00461638">
        <w:rPr>
          <w:rFonts w:ascii="Arial" w:hAnsi="Arial" w:cs="Arial"/>
          <w:sz w:val="22"/>
          <w:szCs w:val="22"/>
          <w:lang w:val="en-GB" w:eastAsia="en-US"/>
        </w:rPr>
        <w:t xml:space="preserve">Equipped with a 3 cylinder 1318 cc Stage V engine, which provides 25hp, the EK1-261 features a 24-litre fuel tank, delivering longer periods between needing to refill with fuel. This 4WD tractor is equipped with a mechanical, constant mesh transmission, consisting of 9 forward gears and 3 reverse gears, enabling enhanced precision and adaptation as demanded for each job. The ergonomic design of its controls allows users to change gear with ease. </w:t>
      </w:r>
    </w:p>
    <w:p w14:paraId="21ABF2CB" w14:textId="77777777" w:rsidR="00F85CA6" w:rsidRPr="00461638" w:rsidRDefault="00F85CA6" w:rsidP="00F85CA6">
      <w:pPr>
        <w:jc w:val="both"/>
        <w:rPr>
          <w:rFonts w:ascii="Arial" w:hAnsi="Arial" w:cs="Arial"/>
          <w:sz w:val="22"/>
          <w:szCs w:val="22"/>
          <w:lang w:val="en-GB" w:eastAsia="en-US"/>
        </w:rPr>
      </w:pPr>
    </w:p>
    <w:p w14:paraId="5C8E1BF4" w14:textId="77777777" w:rsidR="00F85CA6" w:rsidRPr="00461638" w:rsidRDefault="00F85CA6" w:rsidP="00F85CA6">
      <w:pPr>
        <w:jc w:val="both"/>
        <w:rPr>
          <w:rFonts w:ascii="Arial" w:hAnsi="Arial" w:cs="Arial"/>
          <w:sz w:val="22"/>
          <w:szCs w:val="22"/>
          <w:lang w:val="en-GB" w:eastAsia="en-US"/>
        </w:rPr>
      </w:pPr>
      <w:r w:rsidRPr="00461638">
        <w:rPr>
          <w:rFonts w:ascii="Arial" w:hAnsi="Arial" w:cs="Arial"/>
          <w:sz w:val="22"/>
          <w:szCs w:val="22"/>
          <w:lang w:val="en-GB" w:eastAsia="en-US"/>
        </w:rPr>
        <w:t xml:space="preserve">In addition, the EK1-261 offers surprising performance generated by hydraulic power steering and a hydraulic pump of 20 l/min. These hydraulic power systems deliver higher levels of loader reactivity and increase rear lifting capacity to 750kg. This is sold as standard with a hydraulic double acting valve and 2 PTO speeds: 540 and 540 eco. </w:t>
      </w:r>
    </w:p>
    <w:p w14:paraId="52D3410C" w14:textId="77777777" w:rsidR="00F85CA6" w:rsidRPr="00461638" w:rsidRDefault="00F85CA6" w:rsidP="00F85CA6">
      <w:pPr>
        <w:jc w:val="both"/>
        <w:rPr>
          <w:rFonts w:ascii="Arial" w:hAnsi="Arial" w:cs="Arial"/>
          <w:sz w:val="22"/>
          <w:szCs w:val="22"/>
          <w:lang w:val="en-GB" w:eastAsia="en-US"/>
        </w:rPr>
      </w:pPr>
    </w:p>
    <w:p w14:paraId="0D73484C" w14:textId="77777777" w:rsidR="00F85CA6" w:rsidRDefault="00F85CA6" w:rsidP="00F85CA6">
      <w:pPr>
        <w:jc w:val="both"/>
        <w:rPr>
          <w:rFonts w:ascii="Arial" w:hAnsi="Arial" w:cs="Arial"/>
          <w:sz w:val="22"/>
          <w:szCs w:val="22"/>
          <w:lang w:val="en-GB" w:eastAsia="en-US"/>
        </w:rPr>
      </w:pPr>
    </w:p>
    <w:p w14:paraId="1AA94468" w14:textId="77777777" w:rsidR="00F85CA6" w:rsidRDefault="00F85CA6" w:rsidP="00F85CA6">
      <w:pPr>
        <w:jc w:val="both"/>
        <w:rPr>
          <w:rFonts w:ascii="Arial" w:hAnsi="Arial" w:cs="Arial"/>
          <w:sz w:val="22"/>
          <w:szCs w:val="22"/>
          <w:lang w:val="en-GB" w:eastAsia="en-US"/>
        </w:rPr>
      </w:pPr>
    </w:p>
    <w:p w14:paraId="6AB2177B" w14:textId="77777777" w:rsidR="00F85CA6" w:rsidRPr="00461638" w:rsidRDefault="00F85CA6" w:rsidP="00F85CA6">
      <w:pPr>
        <w:jc w:val="both"/>
        <w:rPr>
          <w:rFonts w:ascii="Arial" w:hAnsi="Arial" w:cs="Arial"/>
          <w:sz w:val="22"/>
          <w:szCs w:val="22"/>
          <w:lang w:val="en-GB" w:eastAsia="en-US"/>
        </w:rPr>
      </w:pPr>
      <w:r w:rsidRPr="00461638">
        <w:rPr>
          <w:rFonts w:ascii="Arial" w:hAnsi="Arial" w:cs="Arial"/>
          <w:sz w:val="22"/>
          <w:szCs w:val="22"/>
          <w:lang w:val="en-GB" w:eastAsia="en-US"/>
        </w:rPr>
        <w:t>The flat platform and wide operator station provides a functional and well-designed layout, this allows for a more comfortable drive. The road lights are characterised by modern LED technology. Finally, the product comes with a toolbox for easy daily maintenance.</w:t>
      </w:r>
    </w:p>
    <w:p w14:paraId="4D3BB162" w14:textId="77777777" w:rsidR="00F85CA6" w:rsidRPr="00461638" w:rsidRDefault="00F85CA6" w:rsidP="00F85CA6">
      <w:pPr>
        <w:jc w:val="both"/>
        <w:rPr>
          <w:rFonts w:ascii="Arial" w:hAnsi="Arial" w:cs="Arial"/>
          <w:sz w:val="22"/>
          <w:szCs w:val="22"/>
          <w:lang w:val="en-GB" w:eastAsia="en-US"/>
        </w:rPr>
      </w:pPr>
    </w:p>
    <w:p w14:paraId="0610E56E" w14:textId="77777777" w:rsidR="00F85CA6" w:rsidRPr="00461638" w:rsidRDefault="00F85CA6" w:rsidP="00F85CA6">
      <w:pPr>
        <w:jc w:val="both"/>
        <w:rPr>
          <w:rFonts w:ascii="Arial" w:hAnsi="Arial" w:cs="Arial"/>
          <w:sz w:val="22"/>
          <w:szCs w:val="22"/>
          <w:lang w:val="en-GB" w:eastAsia="en-US"/>
        </w:rPr>
      </w:pPr>
      <w:r w:rsidRPr="00461638">
        <w:rPr>
          <w:rFonts w:ascii="Arial" w:hAnsi="Arial" w:cs="Arial"/>
          <w:sz w:val="22"/>
          <w:szCs w:val="22"/>
          <w:lang w:val="en-GB" w:eastAsia="en-US"/>
        </w:rPr>
        <w:t>The EK1-261 is the only tractor within its market which offers both position &amp; draft control. This last feature gives operators the ability to make pulling work easier without incurring any additional costs. With its excellent quality-price ratio, the purchase of this new tractor becomes possible for every budget.</w:t>
      </w:r>
    </w:p>
    <w:p w14:paraId="513E64DB" w14:textId="77777777" w:rsidR="00F85CA6" w:rsidRPr="00461638" w:rsidRDefault="00F85CA6" w:rsidP="00F85CA6">
      <w:pPr>
        <w:jc w:val="both"/>
        <w:rPr>
          <w:rFonts w:ascii="Arial" w:hAnsi="Arial" w:cs="Arial"/>
          <w:sz w:val="22"/>
          <w:szCs w:val="22"/>
          <w:lang w:val="en-GB" w:eastAsia="en-US"/>
        </w:rPr>
      </w:pPr>
    </w:p>
    <w:p w14:paraId="61B012BA" w14:textId="77777777" w:rsidR="00F85CA6" w:rsidRPr="00461638" w:rsidRDefault="00F85CA6" w:rsidP="00F85CA6">
      <w:pPr>
        <w:spacing w:after="120"/>
        <w:jc w:val="both"/>
        <w:rPr>
          <w:rFonts w:ascii="Arial" w:hAnsi="Arial" w:cs="Arial"/>
          <w:sz w:val="22"/>
          <w:szCs w:val="22"/>
          <w:lang w:val="en-GB" w:eastAsia="en-US"/>
        </w:rPr>
      </w:pPr>
      <w:r w:rsidRPr="00461638">
        <w:rPr>
          <w:rFonts w:ascii="Arial" w:hAnsi="Arial" w:cs="Arial"/>
          <w:sz w:val="22"/>
          <w:szCs w:val="22"/>
          <w:lang w:val="en-GB" w:eastAsia="en-US"/>
        </w:rPr>
        <w:t>This tractor is available with 3 tyre options, for different applications:</w:t>
      </w:r>
    </w:p>
    <w:p w14:paraId="3ACB5C5C" w14:textId="77777777" w:rsidR="00F85CA6" w:rsidRPr="00461638" w:rsidRDefault="00F85CA6" w:rsidP="00F85CA6">
      <w:pPr>
        <w:pStyle w:val="Prrafodelista"/>
        <w:numPr>
          <w:ilvl w:val="0"/>
          <w:numId w:val="15"/>
        </w:numPr>
        <w:spacing w:after="120"/>
        <w:jc w:val="both"/>
        <w:rPr>
          <w:rFonts w:ascii="Arial" w:hAnsi="Arial" w:cs="Arial"/>
          <w:sz w:val="22"/>
          <w:szCs w:val="22"/>
          <w:lang w:val="en-GB" w:eastAsia="en-US"/>
        </w:rPr>
      </w:pPr>
      <w:r w:rsidRPr="00461638">
        <w:rPr>
          <w:rFonts w:ascii="Arial" w:hAnsi="Arial" w:cs="Arial"/>
          <w:sz w:val="22"/>
          <w:szCs w:val="22"/>
          <w:lang w:val="en-GB" w:eastAsia="en-US"/>
        </w:rPr>
        <w:t>Agricultural tyres</w:t>
      </w:r>
    </w:p>
    <w:p w14:paraId="26A319C1" w14:textId="77777777" w:rsidR="00F85CA6" w:rsidRPr="00461638" w:rsidRDefault="00F85CA6" w:rsidP="00F85CA6">
      <w:pPr>
        <w:pStyle w:val="Prrafodelista"/>
        <w:numPr>
          <w:ilvl w:val="0"/>
          <w:numId w:val="15"/>
        </w:numPr>
        <w:spacing w:after="120"/>
        <w:jc w:val="both"/>
        <w:rPr>
          <w:rFonts w:ascii="Arial" w:hAnsi="Arial" w:cs="Arial"/>
          <w:sz w:val="22"/>
          <w:szCs w:val="22"/>
          <w:lang w:val="en-GB" w:eastAsia="en-US"/>
        </w:rPr>
      </w:pPr>
      <w:r w:rsidRPr="00461638">
        <w:rPr>
          <w:rFonts w:ascii="Arial" w:hAnsi="Arial" w:cs="Arial"/>
          <w:sz w:val="22"/>
          <w:szCs w:val="22"/>
          <w:lang w:val="en-GB" w:eastAsia="en-US"/>
        </w:rPr>
        <w:t>Turf tyres</w:t>
      </w:r>
    </w:p>
    <w:p w14:paraId="5A1FBCE8" w14:textId="77777777" w:rsidR="00F85CA6" w:rsidRPr="00461638" w:rsidRDefault="00F85CA6" w:rsidP="00F85CA6">
      <w:pPr>
        <w:pStyle w:val="Prrafodelista"/>
        <w:numPr>
          <w:ilvl w:val="0"/>
          <w:numId w:val="15"/>
        </w:numPr>
        <w:spacing w:after="120"/>
        <w:jc w:val="both"/>
        <w:rPr>
          <w:rFonts w:ascii="Arial" w:hAnsi="Arial" w:cs="Arial"/>
          <w:sz w:val="22"/>
          <w:szCs w:val="22"/>
          <w:lang w:val="en-GB" w:eastAsia="en-US"/>
        </w:rPr>
      </w:pPr>
      <w:r w:rsidRPr="00461638">
        <w:rPr>
          <w:rFonts w:ascii="Arial" w:hAnsi="Arial" w:cs="Arial"/>
          <w:sz w:val="22"/>
          <w:szCs w:val="22"/>
          <w:lang w:val="en-GB" w:eastAsia="en-US"/>
        </w:rPr>
        <w:t>Industrial tyres</w:t>
      </w:r>
    </w:p>
    <w:p w14:paraId="0E9EE82D" w14:textId="77777777" w:rsidR="00F85CA6" w:rsidRPr="00461638" w:rsidRDefault="00F85CA6" w:rsidP="00F85CA6">
      <w:pPr>
        <w:shd w:val="clear" w:color="auto" w:fill="FFFFFF"/>
        <w:jc w:val="both"/>
        <w:outlineLvl w:val="0"/>
        <w:rPr>
          <w:rFonts w:ascii="Arial" w:hAnsi="Arial" w:cs="Arial"/>
          <w:sz w:val="22"/>
          <w:szCs w:val="22"/>
          <w:lang w:val="en-US"/>
        </w:rPr>
      </w:pPr>
    </w:p>
    <w:p w14:paraId="013DBC4D" w14:textId="77777777" w:rsidR="00F85CA6" w:rsidRPr="00DB1A76" w:rsidRDefault="00F85CA6" w:rsidP="00F85CA6">
      <w:pPr>
        <w:shd w:val="clear" w:color="auto" w:fill="FFFFFF"/>
        <w:jc w:val="both"/>
        <w:outlineLvl w:val="0"/>
        <w:rPr>
          <w:rFonts w:ascii="Arial" w:hAnsi="Arial" w:cs="Arial"/>
          <w:sz w:val="22"/>
          <w:szCs w:val="22"/>
          <w:lang w:val="en-US"/>
        </w:rPr>
      </w:pPr>
      <w:r w:rsidRPr="00461638">
        <w:rPr>
          <w:rFonts w:ascii="Arial" w:hAnsi="Arial" w:cs="Arial"/>
          <w:sz w:val="22"/>
          <w:szCs w:val="22"/>
          <w:lang w:val="en-US"/>
        </w:rPr>
        <w:t>This model has been designed with a customer-centered approach, and will be available in dealerships later in 2020.</w:t>
      </w:r>
    </w:p>
    <w:p w14:paraId="386D810F" w14:textId="77777777" w:rsidR="00F85CA6" w:rsidRPr="003915AD" w:rsidRDefault="00F85CA6" w:rsidP="00F85CA6">
      <w:pPr>
        <w:shd w:val="clear" w:color="auto" w:fill="FFFFFF"/>
        <w:jc w:val="both"/>
        <w:outlineLvl w:val="0"/>
        <w:rPr>
          <w:rFonts w:ascii="Arial" w:hAnsi="Arial" w:cs="Arial"/>
          <w:sz w:val="22"/>
          <w:szCs w:val="22"/>
          <w:lang w:val="en-US"/>
        </w:rPr>
      </w:pPr>
    </w:p>
    <w:p w14:paraId="5BFCE0EF" w14:textId="77777777" w:rsidR="00F85CA6" w:rsidRPr="002D6EE8" w:rsidRDefault="00F85CA6" w:rsidP="00F85CA6">
      <w:pPr>
        <w:shd w:val="clear" w:color="auto" w:fill="FFFFFF"/>
        <w:jc w:val="both"/>
        <w:outlineLvl w:val="0"/>
        <w:rPr>
          <w:rFonts w:ascii="Arial" w:hAnsi="Arial" w:cs="Arial"/>
          <w:sz w:val="22"/>
          <w:szCs w:val="22"/>
          <w:lang w:val="en-US"/>
        </w:rPr>
      </w:pPr>
    </w:p>
    <w:p w14:paraId="0F4E16E1" w14:textId="77777777" w:rsidR="00F85CA6" w:rsidRDefault="00F85CA6" w:rsidP="00F85CA6">
      <w:pPr>
        <w:shd w:val="clear" w:color="auto" w:fill="FFFFFF"/>
        <w:jc w:val="both"/>
        <w:rPr>
          <w:rFonts w:ascii="Arial" w:hAnsi="Arial" w:cs="Arial"/>
          <w:bCs/>
          <w:sz w:val="22"/>
          <w:szCs w:val="22"/>
          <w:lang w:val="en-GB"/>
        </w:rPr>
      </w:pPr>
    </w:p>
    <w:p w14:paraId="41D0785A" w14:textId="77777777" w:rsidR="00F85CA6" w:rsidRPr="00DB1A76" w:rsidRDefault="00F85CA6" w:rsidP="00F85CA6">
      <w:pPr>
        <w:shd w:val="clear" w:color="auto" w:fill="FFFFFF"/>
        <w:jc w:val="both"/>
        <w:rPr>
          <w:rFonts w:ascii="Arial" w:hAnsi="Arial" w:cs="Arial"/>
          <w:bCs/>
          <w:sz w:val="22"/>
          <w:szCs w:val="22"/>
          <w:lang w:val="en-GB"/>
        </w:rPr>
      </w:pPr>
      <w:r w:rsidRPr="00DB1A76">
        <w:rPr>
          <w:rFonts w:ascii="Arial" w:hAnsi="Arial" w:cs="Arial"/>
          <w:bCs/>
          <w:sz w:val="22"/>
          <w:szCs w:val="22"/>
          <w:lang w:val="en-GB"/>
        </w:rPr>
        <w:t>Ends</w:t>
      </w:r>
    </w:p>
    <w:p w14:paraId="75A5DA87" w14:textId="77777777" w:rsidR="00F85CA6" w:rsidRPr="002D6EE8" w:rsidRDefault="00F85CA6" w:rsidP="00F85CA6">
      <w:pPr>
        <w:shd w:val="clear" w:color="auto" w:fill="FFFFFF"/>
        <w:jc w:val="both"/>
        <w:rPr>
          <w:rFonts w:ascii="Arial" w:hAnsi="Arial" w:cs="Arial"/>
          <w:b/>
          <w:bCs/>
          <w:sz w:val="22"/>
          <w:szCs w:val="22"/>
          <w:lang w:val="en-GB"/>
        </w:rPr>
      </w:pPr>
    </w:p>
    <w:p w14:paraId="76BD51F8" w14:textId="77777777" w:rsidR="00F85CA6" w:rsidRDefault="00F85CA6" w:rsidP="00F85CA6">
      <w:pPr>
        <w:shd w:val="clear" w:color="auto" w:fill="FFFFFF"/>
        <w:jc w:val="both"/>
        <w:rPr>
          <w:rFonts w:ascii="Arial" w:hAnsi="Arial" w:cs="Arial"/>
          <w:b/>
          <w:bCs/>
          <w:sz w:val="22"/>
          <w:szCs w:val="22"/>
          <w:lang w:val="en-GB"/>
        </w:rPr>
      </w:pPr>
    </w:p>
    <w:p w14:paraId="57FE8AB5" w14:textId="77777777" w:rsidR="00F85CA6" w:rsidRDefault="00F85CA6" w:rsidP="00F85CA6">
      <w:pPr>
        <w:shd w:val="clear" w:color="auto" w:fill="FFFFFF"/>
        <w:jc w:val="both"/>
        <w:rPr>
          <w:rFonts w:ascii="Arial" w:hAnsi="Arial" w:cs="Arial"/>
          <w:b/>
          <w:bCs/>
          <w:sz w:val="22"/>
          <w:szCs w:val="22"/>
          <w:lang w:val="en-GB"/>
        </w:rPr>
      </w:pPr>
    </w:p>
    <w:p w14:paraId="5B1C2615" w14:textId="77777777" w:rsidR="00F85CA6" w:rsidRPr="002D6EE8" w:rsidRDefault="00F85CA6" w:rsidP="00F85CA6">
      <w:pPr>
        <w:shd w:val="clear" w:color="auto" w:fill="FFFFFF"/>
        <w:jc w:val="both"/>
        <w:rPr>
          <w:rFonts w:ascii="Arial" w:hAnsi="Arial" w:cs="Arial"/>
          <w:b/>
          <w:bCs/>
          <w:sz w:val="22"/>
          <w:szCs w:val="22"/>
          <w:lang w:val="en-GB"/>
        </w:rPr>
      </w:pPr>
      <w:r w:rsidRPr="002D6EE8">
        <w:rPr>
          <w:rFonts w:ascii="Arial" w:hAnsi="Arial" w:cs="Arial"/>
          <w:b/>
          <w:bCs/>
          <w:sz w:val="22"/>
          <w:szCs w:val="22"/>
          <w:lang w:val="en-GB"/>
        </w:rPr>
        <w:t>About Kubota Corporation</w:t>
      </w:r>
    </w:p>
    <w:p w14:paraId="61EDD5C9" w14:textId="77777777" w:rsidR="00F85CA6" w:rsidRPr="002D6EE8" w:rsidRDefault="00F85CA6" w:rsidP="00F85CA6">
      <w:pPr>
        <w:shd w:val="clear" w:color="auto" w:fill="FFFFFF"/>
        <w:jc w:val="both"/>
        <w:rPr>
          <w:rFonts w:ascii="Century" w:hAnsi="Century"/>
          <w:sz w:val="21"/>
          <w:szCs w:val="21"/>
          <w:lang w:val="en-GB" w:eastAsia="ja-JP"/>
        </w:rPr>
      </w:pPr>
    </w:p>
    <w:p w14:paraId="7C2F57E8" w14:textId="77777777" w:rsidR="00F85CA6" w:rsidRDefault="00F85CA6" w:rsidP="00F85CA6">
      <w:pPr>
        <w:shd w:val="clear" w:color="auto" w:fill="FFFFFF"/>
        <w:jc w:val="both"/>
        <w:rPr>
          <w:rFonts w:ascii="Arial" w:hAnsi="Arial" w:cs="Arial"/>
          <w:sz w:val="22"/>
          <w:szCs w:val="22"/>
          <w:lang w:val="en-GB"/>
        </w:rPr>
      </w:pPr>
      <w:r w:rsidRPr="002D6EE8">
        <w:rPr>
          <w:rFonts w:ascii="Arial" w:hAnsi="Arial" w:cs="Arial"/>
          <w:sz w:val="22"/>
          <w:szCs w:val="22"/>
          <w:lang w:val="en-GB"/>
        </w:rPr>
        <w:t xml:space="preserve">Kubota Corporation has been a leading manufacturer of agricultural, turf, hay and construction equipment and Industrial Engines since 1890. With world Headquarters in Osaka Japan, and offices in more than 110 countries throughout North America, Europe and Asia, </w:t>
      </w:r>
      <w:r>
        <w:rPr>
          <w:rFonts w:ascii="Arial" w:hAnsi="Arial" w:cs="Arial"/>
          <w:sz w:val="22"/>
          <w:szCs w:val="22"/>
          <w:lang w:val="en-GB"/>
        </w:rPr>
        <w:t>Kubota achieved revenues in 2019</w:t>
      </w:r>
      <w:r w:rsidRPr="002D6EE8">
        <w:rPr>
          <w:rFonts w:ascii="Arial" w:hAnsi="Arial" w:cs="Arial"/>
          <w:sz w:val="22"/>
          <w:szCs w:val="22"/>
          <w:lang w:val="en-GB"/>
        </w:rPr>
        <w:t xml:space="preserve"> of $ 17</w:t>
      </w:r>
      <w:r>
        <w:rPr>
          <w:rFonts w:ascii="Arial" w:hAnsi="Arial" w:cs="Arial"/>
          <w:sz w:val="22"/>
          <w:szCs w:val="22"/>
          <w:lang w:val="en-GB"/>
        </w:rPr>
        <w:t>.6</w:t>
      </w:r>
      <w:r w:rsidRPr="002D6EE8">
        <w:rPr>
          <w:rFonts w:ascii="Arial" w:hAnsi="Arial" w:cs="Arial"/>
          <w:sz w:val="22"/>
          <w:szCs w:val="22"/>
          <w:lang w:val="en-GB"/>
        </w:rPr>
        <w:t xml:space="preserve"> Bn. Although, agricultural equipment is Kubota’s primary </w:t>
      </w:r>
    </w:p>
    <w:p w14:paraId="3F4C61F5" w14:textId="77777777" w:rsidR="00F85CA6" w:rsidRPr="002D6EE8" w:rsidRDefault="00F85CA6" w:rsidP="00F85CA6">
      <w:pPr>
        <w:shd w:val="clear" w:color="auto" w:fill="FFFFFF"/>
        <w:jc w:val="both"/>
        <w:rPr>
          <w:rFonts w:ascii="Arial" w:hAnsi="Arial" w:cs="Arial"/>
          <w:sz w:val="22"/>
          <w:szCs w:val="22"/>
          <w:lang w:val="en-GB"/>
        </w:rPr>
      </w:pPr>
      <w:proofErr w:type="gramStart"/>
      <w:r w:rsidRPr="002D6EE8">
        <w:rPr>
          <w:rFonts w:ascii="Arial" w:hAnsi="Arial" w:cs="Arial"/>
          <w:sz w:val="22"/>
          <w:szCs w:val="22"/>
          <w:lang w:val="en-GB"/>
        </w:rPr>
        <w:t>line</w:t>
      </w:r>
      <w:proofErr w:type="gramEnd"/>
      <w:r w:rsidRPr="002D6EE8">
        <w:rPr>
          <w:rFonts w:ascii="Arial" w:hAnsi="Arial" w:cs="Arial"/>
          <w:sz w:val="22"/>
          <w:szCs w:val="22"/>
          <w:lang w:val="en-GB"/>
        </w:rPr>
        <w:t xml:space="preserve"> of products, Kubota also produces a diverse portfolio of other products including city wide water filtration systems, irrigation, piping, roofing, housing and large underground valves. </w:t>
      </w:r>
    </w:p>
    <w:p w14:paraId="7056C573" w14:textId="77777777" w:rsidR="00F85CA6" w:rsidRPr="002D6EE8" w:rsidRDefault="00F85CA6" w:rsidP="00F85CA6">
      <w:pPr>
        <w:shd w:val="clear" w:color="auto" w:fill="FFFFFF"/>
        <w:jc w:val="both"/>
        <w:rPr>
          <w:rFonts w:ascii="Arial" w:hAnsi="Arial" w:cs="Arial"/>
          <w:sz w:val="22"/>
          <w:szCs w:val="22"/>
          <w:lang w:val="en-GB"/>
        </w:rPr>
      </w:pPr>
    </w:p>
    <w:p w14:paraId="4BE1B7A0" w14:textId="77777777" w:rsidR="00F85CA6" w:rsidRPr="002D6EE8" w:rsidRDefault="00F85CA6" w:rsidP="00F85CA6">
      <w:pPr>
        <w:shd w:val="clear" w:color="auto" w:fill="FFFFFF"/>
        <w:jc w:val="both"/>
        <w:rPr>
          <w:rFonts w:ascii="Arial" w:hAnsi="Arial" w:cs="Arial"/>
          <w:b/>
          <w:bCs/>
          <w:sz w:val="22"/>
          <w:szCs w:val="22"/>
          <w:lang w:val="en-GB"/>
        </w:rPr>
      </w:pPr>
    </w:p>
    <w:p w14:paraId="2D4E4FDD" w14:textId="77777777" w:rsidR="00F85CA6" w:rsidRPr="002D6EE8" w:rsidRDefault="00F85CA6" w:rsidP="00F85CA6">
      <w:pPr>
        <w:shd w:val="clear" w:color="auto" w:fill="FFFFFF"/>
        <w:jc w:val="both"/>
        <w:rPr>
          <w:rFonts w:ascii="Arial" w:hAnsi="Arial" w:cs="Arial"/>
          <w:b/>
          <w:bCs/>
          <w:sz w:val="22"/>
          <w:szCs w:val="22"/>
          <w:lang w:val="en-GB"/>
        </w:rPr>
      </w:pPr>
      <w:r w:rsidRPr="002D6EE8">
        <w:rPr>
          <w:rFonts w:ascii="Arial" w:hAnsi="Arial" w:cs="Arial"/>
          <w:b/>
          <w:bCs/>
          <w:sz w:val="22"/>
          <w:szCs w:val="22"/>
          <w:lang w:val="en-GB"/>
        </w:rPr>
        <w:t>Our Mission</w:t>
      </w:r>
    </w:p>
    <w:p w14:paraId="305AA9DA" w14:textId="77777777" w:rsidR="00F85CA6" w:rsidRPr="002D6EE8" w:rsidRDefault="00F85CA6" w:rsidP="00F85CA6">
      <w:pPr>
        <w:shd w:val="clear" w:color="auto" w:fill="FFFFFF"/>
        <w:jc w:val="both"/>
        <w:rPr>
          <w:rFonts w:ascii="Arial" w:hAnsi="Arial" w:cs="Arial"/>
          <w:sz w:val="22"/>
          <w:szCs w:val="22"/>
          <w:lang w:val="en-GB"/>
        </w:rPr>
      </w:pPr>
    </w:p>
    <w:p w14:paraId="2132DE7F" w14:textId="77777777" w:rsidR="00F85CA6" w:rsidRPr="002D6EE8" w:rsidRDefault="00F85CA6" w:rsidP="00F85CA6">
      <w:pPr>
        <w:shd w:val="clear" w:color="auto" w:fill="FFFFFF"/>
        <w:jc w:val="both"/>
        <w:rPr>
          <w:rFonts w:ascii="Arial" w:hAnsi="Arial" w:cs="Arial"/>
          <w:sz w:val="22"/>
          <w:szCs w:val="22"/>
          <w:lang w:val="en-GB"/>
        </w:rPr>
      </w:pPr>
      <w:r w:rsidRPr="002D6EE8">
        <w:rPr>
          <w:rFonts w:ascii="Arial" w:hAnsi="Arial" w:cs="Arial"/>
          <w:sz w:val="22"/>
          <w:szCs w:val="22"/>
          <w:lang w:val="en-GB"/>
        </w:rPr>
        <w:t>Our mission, “For Earth, For Life,” speaks of our commitment to the preservation of the earth’s natural environment while aiding the production of food and water supplies that are vital to societal needs as our world population continues to grow. That mission is realized each time a Kubota tractor harvests the land to produce life sustaining food or our construction equipment excavates to transport water resources or provide shelter. For more information on Kubota, please visit </w:t>
      </w:r>
      <w:hyperlink r:id="rId13" w:tgtFrame="_blank" w:history="1">
        <w:r w:rsidRPr="002D6EE8">
          <w:rPr>
            <w:rStyle w:val="Hipervnculo"/>
            <w:rFonts w:ascii="Arial" w:hAnsi="Arial" w:cs="Arial"/>
            <w:color w:val="auto"/>
            <w:sz w:val="22"/>
            <w:szCs w:val="22"/>
            <w:u w:val="none"/>
            <w:lang w:val="en-GB"/>
          </w:rPr>
          <w:t>www.kubota-global.net</w:t>
        </w:r>
      </w:hyperlink>
      <w:r w:rsidRPr="002D6EE8">
        <w:rPr>
          <w:rStyle w:val="Hipervnculo"/>
          <w:rFonts w:ascii="Arial" w:hAnsi="Arial" w:cs="Arial"/>
          <w:color w:val="auto"/>
          <w:sz w:val="22"/>
          <w:szCs w:val="22"/>
          <w:u w:val="none"/>
          <w:lang w:val="en-GB"/>
        </w:rPr>
        <w:t xml:space="preserve"> </w:t>
      </w:r>
      <w:r w:rsidRPr="002D6EE8">
        <w:rPr>
          <w:rFonts w:ascii="Arial" w:hAnsi="Arial" w:cs="Arial"/>
          <w:sz w:val="21"/>
          <w:szCs w:val="21"/>
          <w:lang w:val="en-GB"/>
        </w:rPr>
        <w:t xml:space="preserve">or </w:t>
      </w:r>
      <w:hyperlink r:id="rId14" w:history="1">
        <w:r w:rsidRPr="002D6EE8">
          <w:rPr>
            <w:rStyle w:val="Hipervnculo"/>
            <w:rFonts w:ascii="Arial" w:hAnsi="Arial" w:cs="Arial"/>
            <w:color w:val="auto"/>
            <w:sz w:val="21"/>
            <w:szCs w:val="21"/>
            <w:u w:val="none"/>
            <w:lang w:val="en-GB"/>
          </w:rPr>
          <w:t>www.kubota-eu.com</w:t>
        </w:r>
      </w:hyperlink>
      <w:r w:rsidRPr="002D6EE8">
        <w:rPr>
          <w:rFonts w:ascii="Arial" w:hAnsi="Arial" w:cs="Arial"/>
          <w:sz w:val="21"/>
          <w:szCs w:val="21"/>
          <w:lang w:val="en-GB"/>
        </w:rPr>
        <w:t xml:space="preserve">. </w:t>
      </w:r>
    </w:p>
    <w:p w14:paraId="378E80DC" w14:textId="77777777" w:rsidR="00F85CA6" w:rsidRPr="002D6EE8" w:rsidRDefault="00F85CA6" w:rsidP="00F85CA6">
      <w:pPr>
        <w:shd w:val="clear" w:color="auto" w:fill="FFFFFF"/>
        <w:jc w:val="both"/>
        <w:rPr>
          <w:rFonts w:ascii="Arial" w:hAnsi="Arial" w:cs="Arial"/>
          <w:lang w:val="en-GB" w:eastAsia="ja-JP"/>
        </w:rPr>
      </w:pPr>
    </w:p>
    <w:p w14:paraId="70F23FC7" w14:textId="77777777" w:rsidR="00F85CA6" w:rsidRPr="002D6EE8" w:rsidRDefault="00F85CA6" w:rsidP="00F85CA6">
      <w:pPr>
        <w:shd w:val="clear" w:color="auto" w:fill="FFFFFF"/>
        <w:jc w:val="both"/>
        <w:outlineLvl w:val="0"/>
        <w:rPr>
          <w:rFonts w:ascii="Arial" w:hAnsi="Arial" w:cs="Arial"/>
          <w:lang w:val="en-US" w:eastAsia="ja-JP"/>
        </w:rPr>
      </w:pPr>
    </w:p>
    <w:p w14:paraId="1885968D" w14:textId="77777777" w:rsidR="00F85CA6" w:rsidRPr="009F014B" w:rsidRDefault="00F85CA6" w:rsidP="00F85CA6">
      <w:pPr>
        <w:rPr>
          <w:rFonts w:ascii="Arial" w:hAnsi="Arial" w:cs="Arial"/>
          <w:sz w:val="22"/>
          <w:szCs w:val="22"/>
          <w:u w:val="single"/>
          <w:lang w:val="en-US"/>
        </w:rPr>
      </w:pPr>
      <w:r w:rsidRPr="009F014B">
        <w:rPr>
          <w:rFonts w:ascii="Arial" w:hAnsi="Arial" w:cs="Arial"/>
          <w:sz w:val="22"/>
          <w:szCs w:val="22"/>
          <w:u w:val="single"/>
          <w:lang w:val="en-US"/>
        </w:rPr>
        <w:t xml:space="preserve">For further information please contact: </w:t>
      </w:r>
    </w:p>
    <w:p w14:paraId="57ED705E" w14:textId="77777777" w:rsidR="00F85CA6" w:rsidRPr="009F014B" w:rsidRDefault="00F85CA6" w:rsidP="00F85CA6">
      <w:pPr>
        <w:rPr>
          <w:rFonts w:ascii="Arial" w:hAnsi="Arial" w:cs="Arial"/>
          <w:sz w:val="22"/>
          <w:szCs w:val="22"/>
          <w:lang w:val="nl-NL"/>
        </w:rPr>
      </w:pPr>
      <w:r w:rsidRPr="009F014B">
        <w:rPr>
          <w:rFonts w:ascii="Arial" w:hAnsi="Arial" w:cs="Arial"/>
          <w:sz w:val="22"/>
          <w:szCs w:val="22"/>
          <w:lang w:val="nl-NL"/>
        </w:rPr>
        <w:t>Sales Company</w:t>
      </w:r>
      <w:r>
        <w:rPr>
          <w:rFonts w:ascii="Arial" w:hAnsi="Arial" w:cs="Arial"/>
          <w:sz w:val="22"/>
          <w:szCs w:val="22"/>
          <w:lang w:val="nl-NL"/>
        </w:rPr>
        <w:t xml:space="preserve">: </w:t>
      </w:r>
      <w:r w:rsidRPr="009F014B">
        <w:rPr>
          <w:rFonts w:ascii="Arial" w:hAnsi="Arial" w:cs="Arial"/>
          <w:sz w:val="22"/>
          <w:szCs w:val="22"/>
          <w:lang w:val="nl-NL"/>
        </w:rPr>
        <w:t xml:space="preserve"> (e.g. Kubota (U.K) Limited)</w:t>
      </w:r>
    </w:p>
    <w:p w14:paraId="4AFCBB7C" w14:textId="77777777" w:rsidR="00F85CA6" w:rsidRPr="009F014B" w:rsidRDefault="00F85CA6" w:rsidP="00F85CA6">
      <w:pPr>
        <w:rPr>
          <w:rFonts w:ascii="Arial" w:hAnsi="Arial" w:cs="Arial"/>
          <w:sz w:val="22"/>
          <w:szCs w:val="22"/>
          <w:lang w:val="nl-NL"/>
        </w:rPr>
      </w:pPr>
      <w:r w:rsidRPr="009F014B">
        <w:rPr>
          <w:rFonts w:ascii="Arial" w:hAnsi="Arial" w:cs="Arial"/>
          <w:sz w:val="22"/>
          <w:szCs w:val="22"/>
          <w:lang w:val="nl-NL"/>
        </w:rPr>
        <w:t>Address</w:t>
      </w:r>
      <w:r>
        <w:rPr>
          <w:rFonts w:ascii="Arial" w:hAnsi="Arial" w:cs="Arial"/>
          <w:sz w:val="22"/>
          <w:szCs w:val="22"/>
          <w:lang w:val="nl-NL"/>
        </w:rPr>
        <w:t>:</w:t>
      </w:r>
    </w:p>
    <w:p w14:paraId="5CB16F1E" w14:textId="77777777" w:rsidR="00F85CA6" w:rsidRPr="009F014B" w:rsidRDefault="00F85CA6" w:rsidP="00F85CA6">
      <w:pPr>
        <w:rPr>
          <w:rFonts w:ascii="Arial" w:hAnsi="Arial" w:cs="Arial"/>
          <w:sz w:val="22"/>
          <w:szCs w:val="22"/>
          <w:lang w:val="nl-NL"/>
        </w:rPr>
      </w:pPr>
      <w:r w:rsidRPr="009F014B">
        <w:rPr>
          <w:rFonts w:ascii="Arial" w:hAnsi="Arial" w:cs="Arial"/>
          <w:sz w:val="22"/>
          <w:szCs w:val="22"/>
          <w:lang w:val="nl-NL"/>
        </w:rPr>
        <w:t>Phone:</w:t>
      </w:r>
    </w:p>
    <w:p w14:paraId="1E00C165" w14:textId="77777777" w:rsidR="00F85CA6" w:rsidRPr="009F014B" w:rsidRDefault="00F85CA6" w:rsidP="00F85CA6">
      <w:pPr>
        <w:rPr>
          <w:rFonts w:ascii="Arial" w:hAnsi="Arial" w:cs="Arial"/>
          <w:sz w:val="22"/>
          <w:szCs w:val="22"/>
          <w:lang w:val="nl-NL"/>
        </w:rPr>
      </w:pPr>
      <w:r w:rsidRPr="009F014B">
        <w:rPr>
          <w:rFonts w:ascii="Arial" w:hAnsi="Arial" w:cs="Arial"/>
          <w:sz w:val="22"/>
          <w:szCs w:val="22"/>
          <w:lang w:val="nl-NL"/>
        </w:rPr>
        <w:t>Email:</w:t>
      </w:r>
    </w:p>
    <w:p w14:paraId="1E07FDF6" w14:textId="77777777" w:rsidR="00F85CA6" w:rsidRPr="009F014B" w:rsidRDefault="00F85CA6" w:rsidP="00F85CA6">
      <w:pPr>
        <w:rPr>
          <w:rFonts w:ascii="Arial" w:hAnsi="Arial" w:cs="Arial"/>
          <w:sz w:val="22"/>
          <w:szCs w:val="22"/>
          <w:lang w:val="nl-NL"/>
        </w:rPr>
      </w:pPr>
      <w:r w:rsidRPr="009F014B">
        <w:rPr>
          <w:rFonts w:ascii="Arial" w:hAnsi="Arial" w:cs="Arial"/>
          <w:sz w:val="22"/>
          <w:szCs w:val="22"/>
          <w:lang w:val="nl-NL"/>
        </w:rPr>
        <w:t>First name and last name</w:t>
      </w:r>
    </w:p>
    <w:p w14:paraId="33A677AC" w14:textId="77777777" w:rsidR="00F85CA6" w:rsidRDefault="00F85CA6" w:rsidP="00F85CA6">
      <w:pPr>
        <w:rPr>
          <w:rFonts w:ascii="Arial" w:hAnsi="Arial" w:cs="Arial"/>
          <w:sz w:val="22"/>
          <w:szCs w:val="22"/>
          <w:lang w:val="nl-NL"/>
        </w:rPr>
      </w:pPr>
      <w:r w:rsidRPr="009F014B">
        <w:rPr>
          <w:rFonts w:ascii="Arial" w:hAnsi="Arial" w:cs="Arial"/>
          <w:sz w:val="22"/>
          <w:szCs w:val="22"/>
          <w:lang w:val="nl-NL"/>
        </w:rPr>
        <w:t xml:space="preserve">Marketing </w:t>
      </w:r>
      <w:r>
        <w:rPr>
          <w:rFonts w:ascii="Arial" w:hAnsi="Arial" w:cs="Arial"/>
          <w:sz w:val="22"/>
          <w:szCs w:val="22"/>
          <w:lang w:val="nl-NL"/>
        </w:rPr>
        <w:t xml:space="preserve">&amp; Communication </w:t>
      </w:r>
      <w:r w:rsidRPr="009F014B">
        <w:rPr>
          <w:rFonts w:ascii="Arial" w:hAnsi="Arial" w:cs="Arial"/>
          <w:sz w:val="22"/>
          <w:szCs w:val="22"/>
          <w:lang w:val="nl-NL"/>
        </w:rPr>
        <w:t>Department</w:t>
      </w:r>
    </w:p>
    <w:p w14:paraId="1449C8E5" w14:textId="77777777" w:rsidR="00F85CA6" w:rsidRDefault="00F85CA6" w:rsidP="00F85CA6">
      <w:pPr>
        <w:rPr>
          <w:rFonts w:ascii="Arial" w:hAnsi="Arial" w:cs="Arial"/>
          <w:sz w:val="22"/>
          <w:szCs w:val="22"/>
          <w:lang w:val="nl-NL"/>
        </w:rPr>
      </w:pPr>
    </w:p>
    <w:p w14:paraId="6DACB0A3" w14:textId="77777777" w:rsidR="00F85CA6" w:rsidRDefault="00F85CA6" w:rsidP="00F85CA6">
      <w:pPr>
        <w:rPr>
          <w:rFonts w:ascii="Arial" w:hAnsi="Arial" w:cs="Arial"/>
          <w:sz w:val="22"/>
          <w:szCs w:val="22"/>
          <w:lang w:val="nl-NL"/>
        </w:rPr>
      </w:pPr>
    </w:p>
    <w:p w14:paraId="150146F1" w14:textId="77777777" w:rsidR="00F85CA6" w:rsidRDefault="00F85CA6" w:rsidP="00F85CA6">
      <w:pPr>
        <w:rPr>
          <w:rFonts w:ascii="Arial" w:hAnsi="Arial" w:cs="Arial"/>
          <w:sz w:val="22"/>
          <w:szCs w:val="22"/>
          <w:lang w:val="nl-NL"/>
        </w:rPr>
      </w:pPr>
    </w:p>
    <w:p w14:paraId="6D0B4A6A" w14:textId="77777777" w:rsidR="00F85CA6" w:rsidRDefault="00F85CA6" w:rsidP="00F85CA6">
      <w:pPr>
        <w:rPr>
          <w:rFonts w:ascii="Arial" w:hAnsi="Arial" w:cs="Arial"/>
          <w:sz w:val="22"/>
          <w:szCs w:val="22"/>
          <w:lang w:val="nl-NL"/>
        </w:rPr>
      </w:pPr>
    </w:p>
    <w:p w14:paraId="6532AD8E" w14:textId="77777777" w:rsidR="00F85CA6" w:rsidRDefault="00F85CA6" w:rsidP="00F85CA6">
      <w:pPr>
        <w:rPr>
          <w:rFonts w:ascii="Arial" w:hAnsi="Arial" w:cs="Arial"/>
          <w:sz w:val="22"/>
          <w:szCs w:val="22"/>
          <w:u w:val="single"/>
          <w:lang w:val="nl-NL"/>
        </w:rPr>
      </w:pPr>
    </w:p>
    <w:p w14:paraId="643913E6" w14:textId="77777777" w:rsidR="00F85CA6" w:rsidRPr="003C1E34" w:rsidRDefault="00F85CA6" w:rsidP="00F85CA6">
      <w:pPr>
        <w:rPr>
          <w:rFonts w:ascii="Arial" w:hAnsi="Arial" w:cs="Arial"/>
          <w:sz w:val="22"/>
          <w:szCs w:val="22"/>
          <w:u w:val="single"/>
          <w:lang w:val="nl-NL"/>
        </w:rPr>
      </w:pPr>
      <w:r w:rsidRPr="003C1E34">
        <w:rPr>
          <w:rFonts w:ascii="Arial" w:hAnsi="Arial" w:cs="Arial"/>
          <w:sz w:val="22"/>
          <w:szCs w:val="22"/>
          <w:u w:val="single"/>
          <w:lang w:val="nl-NL"/>
        </w:rPr>
        <w:t>Follow us on:</w:t>
      </w:r>
    </w:p>
    <w:p w14:paraId="7CBD4D4C" w14:textId="77777777" w:rsidR="00F85CA6" w:rsidRPr="009F014B" w:rsidRDefault="00F85CA6" w:rsidP="00F85CA6">
      <w:pPr>
        <w:rPr>
          <w:rFonts w:ascii="Arial" w:hAnsi="Arial" w:cs="Arial"/>
          <w:sz w:val="22"/>
          <w:szCs w:val="22"/>
          <w:lang w:val="nl-NL"/>
        </w:rPr>
      </w:pPr>
      <w:r>
        <w:rPr>
          <w:rFonts w:ascii="Arial" w:hAnsi="Arial" w:cs="Arial"/>
          <w:sz w:val="22"/>
          <w:szCs w:val="22"/>
          <w:lang w:val="nl-NL"/>
        </w:rPr>
        <w:t>W</w:t>
      </w:r>
      <w:r w:rsidRPr="009F014B">
        <w:rPr>
          <w:rFonts w:ascii="Arial" w:hAnsi="Arial" w:cs="Arial"/>
          <w:sz w:val="22"/>
          <w:szCs w:val="22"/>
          <w:lang w:val="nl-NL"/>
        </w:rPr>
        <w:t>ebsite</w:t>
      </w:r>
      <w:r>
        <w:rPr>
          <w:rFonts w:ascii="Arial" w:hAnsi="Arial" w:cs="Arial"/>
          <w:sz w:val="22"/>
          <w:szCs w:val="22"/>
          <w:lang w:val="nl-NL"/>
        </w:rPr>
        <w:t xml:space="preserve">: </w:t>
      </w:r>
      <w:hyperlink r:id="rId15" w:history="1">
        <w:r w:rsidRPr="00580FC6">
          <w:rPr>
            <w:rStyle w:val="Hipervnculo"/>
            <w:rFonts w:ascii="Arial" w:hAnsi="Arial" w:cs="Arial"/>
            <w:sz w:val="22"/>
            <w:szCs w:val="22"/>
            <w:lang w:val="nl-NL"/>
          </w:rPr>
          <w:t>https://www.kubota.com</w:t>
        </w:r>
      </w:hyperlink>
      <w:r>
        <w:rPr>
          <w:rFonts w:ascii="Arial" w:hAnsi="Arial" w:cs="Arial"/>
          <w:sz w:val="22"/>
          <w:szCs w:val="22"/>
          <w:lang w:val="nl-NL"/>
        </w:rPr>
        <w:t xml:space="preserve"> , </w:t>
      </w:r>
      <w:hyperlink r:id="rId16" w:history="1">
        <w:r w:rsidRPr="00580FC6">
          <w:rPr>
            <w:rStyle w:val="Hipervnculo"/>
            <w:rFonts w:ascii="Arial" w:hAnsi="Arial" w:cs="Arial"/>
            <w:sz w:val="22"/>
            <w:szCs w:val="22"/>
            <w:lang w:val="nl-NL"/>
          </w:rPr>
          <w:t>https://www.kubota-eu.com</w:t>
        </w:r>
      </w:hyperlink>
      <w:r>
        <w:rPr>
          <w:rFonts w:ascii="Arial" w:hAnsi="Arial" w:cs="Arial"/>
          <w:sz w:val="22"/>
          <w:szCs w:val="22"/>
          <w:lang w:val="nl-NL"/>
        </w:rPr>
        <w:t xml:space="preserve"> </w:t>
      </w:r>
    </w:p>
    <w:p w14:paraId="054B4849" w14:textId="77777777" w:rsidR="00F85CA6" w:rsidRDefault="00F85CA6" w:rsidP="00F85CA6">
      <w:pPr>
        <w:rPr>
          <w:rFonts w:ascii="Arial" w:hAnsi="Arial" w:cs="Arial"/>
          <w:sz w:val="22"/>
          <w:szCs w:val="22"/>
          <w:lang w:val="nl-NL"/>
        </w:rPr>
      </w:pPr>
      <w:r w:rsidRPr="009F014B">
        <w:rPr>
          <w:rFonts w:ascii="Arial" w:hAnsi="Arial" w:cs="Arial"/>
          <w:sz w:val="22"/>
          <w:szCs w:val="22"/>
          <w:lang w:val="nl-NL"/>
        </w:rPr>
        <w:t>LinkedIn</w:t>
      </w:r>
      <w:r>
        <w:rPr>
          <w:rFonts w:ascii="Arial" w:hAnsi="Arial" w:cs="Arial"/>
          <w:sz w:val="22"/>
          <w:szCs w:val="22"/>
          <w:lang w:val="nl-NL"/>
        </w:rPr>
        <w:t xml:space="preserve">: </w:t>
      </w:r>
      <w:hyperlink r:id="rId17" w:history="1">
        <w:r w:rsidRPr="00580FC6">
          <w:rPr>
            <w:rStyle w:val="Hipervnculo"/>
            <w:rFonts w:ascii="Arial" w:hAnsi="Arial" w:cs="Arial"/>
            <w:sz w:val="22"/>
            <w:szCs w:val="22"/>
            <w:lang w:val="nl-NL"/>
          </w:rPr>
          <w:t>https://www.linkedin.com/company/kubota/</w:t>
        </w:r>
      </w:hyperlink>
      <w:r>
        <w:rPr>
          <w:rFonts w:ascii="Arial" w:hAnsi="Arial" w:cs="Arial"/>
          <w:sz w:val="22"/>
          <w:szCs w:val="22"/>
          <w:lang w:val="nl-NL"/>
        </w:rPr>
        <w:t xml:space="preserve">, </w:t>
      </w:r>
      <w:hyperlink r:id="rId18" w:history="1">
        <w:r w:rsidRPr="00580FC6">
          <w:rPr>
            <w:rStyle w:val="Hipervnculo"/>
            <w:rFonts w:ascii="Arial" w:hAnsi="Arial" w:cs="Arial"/>
            <w:sz w:val="22"/>
            <w:szCs w:val="22"/>
            <w:lang w:val="nl-NL"/>
          </w:rPr>
          <w:t>https://www.linkedin.com/company/kubota-in-europe/</w:t>
        </w:r>
      </w:hyperlink>
      <w:r>
        <w:rPr>
          <w:rFonts w:ascii="Arial" w:hAnsi="Arial" w:cs="Arial"/>
          <w:sz w:val="22"/>
          <w:szCs w:val="22"/>
          <w:lang w:val="nl-NL"/>
        </w:rPr>
        <w:t xml:space="preserve"> </w:t>
      </w:r>
    </w:p>
    <w:p w14:paraId="3420CCBF" w14:textId="77777777" w:rsidR="00F85CA6" w:rsidRDefault="00F85CA6" w:rsidP="00F85CA6">
      <w:r>
        <w:rPr>
          <w:rFonts w:ascii="Arial" w:hAnsi="Arial" w:cs="Arial"/>
          <w:sz w:val="22"/>
          <w:szCs w:val="22"/>
          <w:lang w:val="nl-NL"/>
        </w:rPr>
        <w:t xml:space="preserve">Facebook: </w:t>
      </w:r>
      <w:hyperlink r:id="rId19" w:history="1">
        <w:r>
          <w:rPr>
            <w:rStyle w:val="Hipervnculo"/>
            <w:rFonts w:ascii="Arial" w:hAnsi="Arial" w:cs="Arial"/>
          </w:rPr>
          <w:t>https://www.facebook.com/KubotaEurope/</w:t>
        </w:r>
      </w:hyperlink>
    </w:p>
    <w:p w14:paraId="695B8603" w14:textId="77777777" w:rsidR="00F85CA6" w:rsidRDefault="00F85CA6" w:rsidP="00F85CA6">
      <w:pPr>
        <w:rPr>
          <w:rFonts w:ascii="Arial" w:hAnsi="Arial" w:cs="Arial"/>
          <w:sz w:val="22"/>
          <w:szCs w:val="22"/>
          <w:lang w:val="nl-NL"/>
        </w:rPr>
      </w:pPr>
      <w:r>
        <w:rPr>
          <w:rFonts w:ascii="Arial" w:hAnsi="Arial" w:cs="Arial"/>
          <w:sz w:val="22"/>
          <w:szCs w:val="22"/>
          <w:lang w:val="nl-NL"/>
        </w:rPr>
        <w:t xml:space="preserve">Youtube: </w:t>
      </w:r>
      <w:hyperlink r:id="rId20" w:history="1">
        <w:r w:rsidRPr="00580FC6">
          <w:rPr>
            <w:rStyle w:val="Hipervnculo"/>
            <w:rFonts w:ascii="Arial" w:hAnsi="Arial" w:cs="Arial"/>
            <w:sz w:val="22"/>
            <w:szCs w:val="22"/>
            <w:lang w:val="nl-NL"/>
          </w:rPr>
          <w:t>https://www.youtube.com/channel/UC2T6NyJ2cAvVPss9Lx7hBhQ</w:t>
        </w:r>
      </w:hyperlink>
    </w:p>
    <w:p w14:paraId="01B8114B" w14:textId="5CEF5E6A" w:rsidR="00E90B5F" w:rsidRPr="00981DA0" w:rsidRDefault="00E90B5F" w:rsidP="00A52E5B">
      <w:pPr>
        <w:rPr>
          <w:lang w:val="de-DE"/>
        </w:rPr>
      </w:pPr>
    </w:p>
    <w:sectPr w:rsidR="00E90B5F" w:rsidRPr="00981DA0" w:rsidSect="00AF2988">
      <w:headerReference w:type="default" r:id="rId21"/>
      <w:footerReference w:type="default" r:id="rId22"/>
      <w:pgSz w:w="11906" w:h="16838"/>
      <w:pgMar w:top="1701" w:right="1417" w:bottom="851" w:left="1417" w:header="426" w:footer="17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A040A" w14:textId="77777777" w:rsidR="00BD308B" w:rsidRDefault="00BD308B">
      <w:r>
        <w:separator/>
      </w:r>
    </w:p>
  </w:endnote>
  <w:endnote w:type="continuationSeparator" w:id="0">
    <w:p w14:paraId="09D48136" w14:textId="77777777" w:rsidR="00BD308B" w:rsidRDefault="00BD3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altName w:val="Yu Gothic UI"/>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01567" w14:textId="26649D02" w:rsidR="008003AE" w:rsidRDefault="00C4391D">
    <w:pPr>
      <w:pStyle w:val="Piedepgina"/>
      <w:jc w:val="right"/>
    </w:pPr>
    <w:r>
      <w:fldChar w:fldCharType="begin"/>
    </w:r>
    <w:r>
      <w:instrText xml:space="preserve"> PAGE </w:instrText>
    </w:r>
    <w:r>
      <w:fldChar w:fldCharType="separate"/>
    </w:r>
    <w:r w:rsidR="00F85CA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FB2C8" w14:textId="77777777" w:rsidR="00BD308B" w:rsidRDefault="00BD308B">
      <w:r>
        <w:separator/>
      </w:r>
    </w:p>
  </w:footnote>
  <w:footnote w:type="continuationSeparator" w:id="0">
    <w:p w14:paraId="52274D62" w14:textId="77777777" w:rsidR="00BD308B" w:rsidRDefault="00BD3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B760" w14:textId="5931795F" w:rsidR="008003AE" w:rsidRDefault="004B67ED" w:rsidP="009E6B33">
    <w:pPr>
      <w:pStyle w:val="Encabezado"/>
      <w:ind w:left="-426"/>
    </w:pPr>
    <w:r w:rsidRPr="004B67ED">
      <w:rPr>
        <w:noProof/>
        <w:lang w:val="es-ES" w:eastAsia="es-ES" w:bidi="ar-SA"/>
      </w:rPr>
      <mc:AlternateContent>
        <mc:Choice Requires="wps">
          <w:drawing>
            <wp:anchor distT="0" distB="0" distL="114300" distR="114300" simplePos="0" relativeHeight="251663360" behindDoc="0" locked="0" layoutInCell="1" allowOverlap="1" wp14:anchorId="3E2E53CE" wp14:editId="25EA7C3A">
              <wp:simplePos x="0" y="0"/>
              <wp:positionH relativeFrom="column">
                <wp:posOffset>4121785</wp:posOffset>
              </wp:positionH>
              <wp:positionV relativeFrom="paragraph">
                <wp:posOffset>-49530</wp:posOffset>
              </wp:positionV>
              <wp:extent cx="1783080" cy="685800"/>
              <wp:effectExtent l="0" t="0" r="762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685800"/>
                      </a:xfrm>
                      <a:prstGeom prst="rect">
                        <a:avLst/>
                      </a:prstGeom>
                      <a:solidFill>
                        <a:srgbClr val="FFFFFF"/>
                      </a:solidFill>
                      <a:ln w="9525">
                        <a:noFill/>
                        <a:miter lim="800000"/>
                        <a:headEnd/>
                        <a:tailEnd/>
                      </a:ln>
                    </wps:spPr>
                    <wps:txbx>
                      <w:txbxContent>
                        <w:p w14:paraId="7A0CA305" w14:textId="0043A635" w:rsidR="004B67ED" w:rsidRDefault="004B67ED">
                          <w:r>
                            <w:rPr>
                              <w:noProof/>
                              <w:lang w:val="es-ES" w:eastAsia="es-ES"/>
                            </w:rPr>
                            <w:drawing>
                              <wp:inline distT="0" distB="0" distL="0" distR="0" wp14:anchorId="23F01EC0" wp14:editId="107C3D27">
                                <wp:extent cx="1554480" cy="590097"/>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55797" cy="5905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53CE" id="_x0000_t202" coordsize="21600,21600" o:spt="202" path="m,l,21600r21600,l21600,xe">
              <v:stroke joinstyle="miter"/>
              <v:path gradientshapeok="t" o:connecttype="rect"/>
            </v:shapetype>
            <v:shape id="_x0000_s1027" type="#_x0000_t202" style="position:absolute;left:0;text-align:left;margin-left:324.55pt;margin-top:-3.9pt;width:14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g7IwIAACIEAAAOAAAAZHJzL2Uyb0RvYy54bWysU11v2yAUfZ+0/4B4X+xkSZtacaouXaZJ&#10;3YfU7QdgwDEacBmQ2Nmv7wWnadS9TfMD4vpeDueee1jdDkaTg/RBga3pdFJSIi0Hoeyupj9/bN8t&#10;KQmRWcE0WFnTowz0dv32zap3lZxBB1pITxDEhqp3Ne1idFVRBN5Jw8IEnLSYbMEbFjH0u0J41iO6&#10;0cWsLK+KHrxwHrgMAf/ej0m6zvhtK3n81rZBRqJritxiXn1em7QW6xWrdp65TvETDfYPLAxTFi89&#10;Q92zyMjeq7+gjOIeArRxwsEU0LaKy9wDdjMtX3Xz2DEncy8oTnBnmcL/g+VfD989UaKmC0osMzii&#10;zZ4JD0RIEuUQgcySSL0LFdY+OqyOwwcYcNi54eAegP8KxMKmY3Yn77yHvpNMIMlpOllcHB1xQgJp&#10;+i8g8Da2j5CBhtabpCBqQhAdh3U8Dwh5EJ6uvF6+L5eY4pi7Wi6WZZ5gwarn086H+EmCIWlTU48G&#10;yOjs8BBiYsOq55J0WQCtxFZpnQO/azbakwNDs2zzlxt4VaYt6Wt6s5gtMrKFdD77yKiIZtbK1BSZ&#10;4TfaK6nx0YpcEpnS4x6ZaHuSJykyahOHZsDCpFkD4ohCeRhNi48MNx34P5T0aNiaht975iUl+rNF&#10;sW+m83lyeA7mi+sZBv4y01xmmOUIVdNIybjdxPwqkg4W7nAorcp6vTA5cUUjZhlPjyY5/TLOVS9P&#10;e/0EAAD//wMAUEsDBBQABgAIAAAAIQA2eCgW3gAAAAoBAAAPAAAAZHJzL2Rvd25yZXYueG1sTI9B&#10;TsMwEEX3SNzBGiQ2qHUalQSHOBUggdi29ACTeJpExHYUu016e4YVLEfz9P/75W6xg7jQFHrvNGzW&#10;CQhyjTe9azUcv95XTyBCRGdw8I40XCnArrq9KbEwfnZ7uhxiKzjEhQI1dDGOhZSh6chiWPuRHP9O&#10;frIY+ZxaaSacOdwOMk2STFrsHTd0ONJbR8334Ww1nD7nh0c11x/xmO+32Sv2ee2vWt/fLS/PICIt&#10;8Q+GX31Wh4qdan92JohBQ7ZVG0Y1rHKewIBKlQJRM5kkKciqlP8nVD8AAAD//wMAUEsBAi0AFAAG&#10;AAgAAAAhALaDOJL+AAAA4QEAABMAAAAAAAAAAAAAAAAAAAAAAFtDb250ZW50X1R5cGVzXS54bWxQ&#10;SwECLQAUAAYACAAAACEAOP0h/9YAAACUAQAACwAAAAAAAAAAAAAAAAAvAQAAX3JlbHMvLnJlbHNQ&#10;SwECLQAUAAYACAAAACEAKh9oOyMCAAAiBAAADgAAAAAAAAAAAAAAAAAuAgAAZHJzL2Uyb0RvYy54&#10;bWxQSwECLQAUAAYACAAAACEANngoFt4AAAAKAQAADwAAAAAAAAAAAAAAAAB9BAAAZHJzL2Rvd25y&#10;ZXYueG1sUEsFBgAAAAAEAAQA8wAAAIgFAAAAAA==&#10;" stroked="f">
              <v:textbox>
                <w:txbxContent>
                  <w:p w14:paraId="7A0CA305" w14:textId="0043A635" w:rsidR="004B67ED" w:rsidRDefault="004B67ED">
                    <w:r>
                      <w:rPr>
                        <w:noProof/>
                        <w:lang w:val="es-ES" w:eastAsia="es-ES"/>
                      </w:rPr>
                      <w:drawing>
                        <wp:inline distT="0" distB="0" distL="0" distR="0" wp14:anchorId="23F01EC0" wp14:editId="107C3D27">
                          <wp:extent cx="1554480" cy="590097"/>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55797" cy="590597"/>
                                  </a:xfrm>
                                  <a:prstGeom prst="rect">
                                    <a:avLst/>
                                  </a:prstGeom>
                                </pic:spPr>
                              </pic:pic>
                            </a:graphicData>
                          </a:graphic>
                        </wp:inline>
                      </w:drawing>
                    </w:r>
                  </w:p>
                </w:txbxContent>
              </v:textbox>
            </v:shape>
          </w:pict>
        </mc:Fallback>
      </mc:AlternateContent>
    </w:r>
    <w:r w:rsidR="001916B5" w:rsidRPr="001916B5">
      <w:rPr>
        <w:noProof/>
        <w:lang w:val="es-ES" w:eastAsia="es-ES" w:bidi="ar-SA"/>
      </w:rPr>
      <mc:AlternateContent>
        <mc:Choice Requires="wps">
          <w:drawing>
            <wp:anchor distT="0" distB="0" distL="114300" distR="114300" simplePos="0" relativeHeight="251661312" behindDoc="0" locked="0" layoutInCell="1" allowOverlap="1" wp14:anchorId="2C128F92" wp14:editId="1E70F78E">
              <wp:simplePos x="0" y="0"/>
              <wp:positionH relativeFrom="column">
                <wp:posOffset>-147955</wp:posOffset>
              </wp:positionH>
              <wp:positionV relativeFrom="paragraph">
                <wp:posOffset>-258445</wp:posOffset>
              </wp:positionV>
              <wp:extent cx="2303780" cy="275590"/>
              <wp:effectExtent l="0" t="0" r="63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75590"/>
                      </a:xfrm>
                      <a:prstGeom prst="rect">
                        <a:avLst/>
                      </a:prstGeom>
                      <a:solidFill>
                        <a:srgbClr val="FFFFFF"/>
                      </a:solidFill>
                      <a:ln w="9525">
                        <a:noFill/>
                        <a:miter lim="800000"/>
                        <a:headEnd/>
                        <a:tailEnd/>
                      </a:ln>
                    </wps:spPr>
                    <wps:txbx>
                      <w:txbxContent>
                        <w:p w14:paraId="6E0B0266" w14:textId="41163199" w:rsidR="001916B5" w:rsidRDefault="001916B5">
                          <w:r>
                            <w:rPr>
                              <w:noProof/>
                              <w:lang w:val="es-ES" w:eastAsia="es-E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28F92" id="_x0000_s1028" type="#_x0000_t202" style="position:absolute;left:0;text-align:left;margin-left:-11.65pt;margin-top:-20.35pt;width:181.4pt;height:21.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A2KAIAACsEAAAOAAAAZHJzL2Uyb0RvYy54bWysU9uO2yAQfa/Uf0C8N3acpEmsOKtttqkq&#10;bS/Sth+AAceomKFAYm+/fgeczUbbt6p+QIxnOJw5c9jcDJ0mJ+m8AlPR6SSnRBoOQplDRX/+2L9b&#10;UeIDM4JpMLKij9LTm+3bN5velrKAFrSQjiCI8WVvK9qGYMss87yVHfMTsNJgsgHXsYChO2TCsR7R&#10;O50Vef4+68EJ64BL7/Hv3Zik24TfNJKHb03jZSC6osgtpNWltY5rtt2w8uCYbRU/02D/wKJjyuCl&#10;F6g7Fhg5OvUXVKe4Aw9NmHDoMmgaxWXqAbuZ5q+6eWiZlakXFMfbi0z+/8Hyr6fvjihR0Vm+pMSw&#10;Doe0OzLhgAhJghwCkCLK1FtfYvWDxfowfIABx51a9vYe+C9PDOxaZg7y1jnoW8kE0pzGk9nV0RHH&#10;R5C6/wICb2PHAAloaFwXNURVCKLjuB4vI0IehOPPYpbPlitMccwVy8VinWaYsfL5tHU+fJLQkbip&#10;qEMLJHR2uvchsmHlc0m8zINWYq+0ToE71DvtyImhXfbpSw28KtOG9BVdL4pFQjYQzycndSqgnbXq&#10;KrrK4zcaLKrx0YhUEpjS4x6ZaHOWJyoyahOGekgDSdpF6WoQj6iXg9G9+Npw04L7Q0mPzq2o/31k&#10;TlKiPxvUfD2dz6PVUzBfLAsM3HWmvs4wwxGqooGScbsL6XkkOewtzmavkmwvTM6U0ZFJzfPriZa/&#10;jlPVyxvfPgEAAP//AwBQSwMEFAAGAAgAAAAhAOi2gKngAAAACQEAAA8AAABkcnMvZG93bnJldi54&#10;bWxMj01PwzAMhu9I/IfISFzQli4FBqXpNL4u3LZ1Ekev8dpC41RNthV+PeEEN1t+9Pp588VoO3Gk&#10;wbeONcymCQjiypmWaw3l5nVyB8IHZIOdY9LwRR4WxflZjplxJ17RcR1qEUPYZ6ihCaHPpPRVQxb9&#10;1PXE8bZ3g8UQ16GWZsBTDLedVElyKy22HD802NNTQ9Xn+mA1fD+Wz8uXqzDbq/Cutiv7VlYfqPXl&#10;xbh8ABFoDH8w/OpHdSii084d2HjRaZioNI1oHK6TOYhIpOn9DYidBjUHWeTyf4PiBwAA//8DAFBL&#10;AQItABQABgAIAAAAIQC2gziS/gAAAOEBAAATAAAAAAAAAAAAAAAAAAAAAABbQ29udGVudF9UeXBl&#10;c10ueG1sUEsBAi0AFAAGAAgAAAAhADj9If/WAAAAlAEAAAsAAAAAAAAAAAAAAAAALwEAAF9yZWxz&#10;Ly5yZWxzUEsBAi0AFAAGAAgAAAAhAJC6UDYoAgAAKwQAAA4AAAAAAAAAAAAAAAAALgIAAGRycy9l&#10;Mm9Eb2MueG1sUEsBAi0AFAAGAAgAAAAhAOi2gKngAAAACQEAAA8AAAAAAAAAAAAAAAAAggQAAGRy&#10;cy9kb3ducmV2LnhtbFBLBQYAAAAABAAEAPMAAACPBQAAAAA=&#10;" stroked="f">
              <v:textbox style="mso-fit-shape-to-text:t">
                <w:txbxContent>
                  <w:p w14:paraId="6E0B0266" w14:textId="41163199" w:rsidR="001916B5" w:rsidRDefault="001916B5">
                    <w:r>
                      <w:rPr>
                        <w:noProof/>
                        <w:lang w:val="es-ES" w:eastAsia="es-ES"/>
                      </w:rPr>
                      <w:t xml:space="preserve">                                                                                                                                                                                                                                                                                                                                                                                                                                                                                                                                                                                                                                                                                                                                                                                                                                                                                                                                                                                                                                                                                                                                                                                                                            </w:t>
                    </w:r>
                  </w:p>
                </w:txbxContent>
              </v:textbox>
            </v:shape>
          </w:pict>
        </mc:Fallback>
      </mc:AlternateContent>
    </w:r>
    <w:r w:rsidR="001916B5">
      <w:rPr>
        <w:noProof/>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AEF"/>
    <w:multiLevelType w:val="hybridMultilevel"/>
    <w:tmpl w:val="5668413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806592"/>
    <w:multiLevelType w:val="multilevel"/>
    <w:tmpl w:val="C782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50094"/>
    <w:multiLevelType w:val="multilevel"/>
    <w:tmpl w:val="CFF0BC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4932BC"/>
    <w:multiLevelType w:val="hybridMultilevel"/>
    <w:tmpl w:val="9EA6C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9025DC"/>
    <w:multiLevelType w:val="hybridMultilevel"/>
    <w:tmpl w:val="F6526ED2"/>
    <w:lvl w:ilvl="0" w:tplc="08090005">
      <w:start w:val="1"/>
      <w:numFmt w:val="bullet"/>
      <w:lvlText w:val=""/>
      <w:lvlJc w:val="left"/>
      <w:pPr>
        <w:ind w:left="2136" w:hanging="360"/>
      </w:pPr>
      <w:rPr>
        <w:rFonts w:ascii="Wingdings" w:hAnsi="Wingdings"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5" w15:restartNumberingAfterBreak="0">
    <w:nsid w:val="47A727DB"/>
    <w:multiLevelType w:val="multilevel"/>
    <w:tmpl w:val="8E2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475629"/>
    <w:multiLevelType w:val="hybridMultilevel"/>
    <w:tmpl w:val="9DD8D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17124"/>
    <w:multiLevelType w:val="hybridMultilevel"/>
    <w:tmpl w:val="31DC4CE2"/>
    <w:lvl w:ilvl="0" w:tplc="9BB0381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9E4413"/>
    <w:multiLevelType w:val="hybridMultilevel"/>
    <w:tmpl w:val="B084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B643E1"/>
    <w:multiLevelType w:val="multilevel"/>
    <w:tmpl w:val="B07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31FEB"/>
    <w:multiLevelType w:val="hybridMultilevel"/>
    <w:tmpl w:val="CF766F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D0108C3"/>
    <w:multiLevelType w:val="hybridMultilevel"/>
    <w:tmpl w:val="BD50280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08E45A7"/>
    <w:multiLevelType w:val="multilevel"/>
    <w:tmpl w:val="BC12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596659"/>
    <w:multiLevelType w:val="multilevel"/>
    <w:tmpl w:val="6C62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946F08"/>
    <w:multiLevelType w:val="hybridMultilevel"/>
    <w:tmpl w:val="8F122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1"/>
  </w:num>
  <w:num w:numId="4">
    <w:abstractNumId w:val="0"/>
  </w:num>
  <w:num w:numId="5">
    <w:abstractNumId w:val="13"/>
  </w:num>
  <w:num w:numId="6">
    <w:abstractNumId w:val="9"/>
  </w:num>
  <w:num w:numId="7">
    <w:abstractNumId w:val="1"/>
  </w:num>
  <w:num w:numId="8">
    <w:abstractNumId w:val="3"/>
  </w:num>
  <w:num w:numId="9">
    <w:abstractNumId w:val="12"/>
  </w:num>
  <w:num w:numId="10">
    <w:abstractNumId w:val="7"/>
  </w:num>
  <w:num w:numId="11">
    <w:abstractNumId w:val="6"/>
  </w:num>
  <w:num w:numId="12">
    <w:abstractNumId w:val="4"/>
  </w:num>
  <w:num w:numId="13">
    <w:abstractNumId w:val="14"/>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6" w:nlCheck="1" w:checkStyle="0"/>
  <w:activeWritingStyle w:appName="MSWord" w:lang="nl-NL" w:vendorID="64" w:dllVersion="4096" w:nlCheck="1" w:checkStyle="0"/>
  <w:activeWritingStyle w:appName="MSWord" w:lang="es-ES_tradnl" w:vendorID="64" w:dllVersion="4096" w:nlCheck="1" w:checkStyle="0"/>
  <w:activeWritingStyle w:appName="MSWord" w:lang="es-E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1D"/>
    <w:rsid w:val="000001D9"/>
    <w:rsid w:val="00000FEE"/>
    <w:rsid w:val="00002FA5"/>
    <w:rsid w:val="00003DDD"/>
    <w:rsid w:val="000052E3"/>
    <w:rsid w:val="00005FC5"/>
    <w:rsid w:val="00006A67"/>
    <w:rsid w:val="000101AE"/>
    <w:rsid w:val="00011373"/>
    <w:rsid w:val="000157E0"/>
    <w:rsid w:val="00016113"/>
    <w:rsid w:val="000165E9"/>
    <w:rsid w:val="0002008F"/>
    <w:rsid w:val="000202D2"/>
    <w:rsid w:val="00024158"/>
    <w:rsid w:val="00024F5F"/>
    <w:rsid w:val="00026D17"/>
    <w:rsid w:val="0002794E"/>
    <w:rsid w:val="00031E5B"/>
    <w:rsid w:val="00032405"/>
    <w:rsid w:val="0003467F"/>
    <w:rsid w:val="0004201C"/>
    <w:rsid w:val="0004523B"/>
    <w:rsid w:val="00046787"/>
    <w:rsid w:val="00050479"/>
    <w:rsid w:val="000516DB"/>
    <w:rsid w:val="00056288"/>
    <w:rsid w:val="00060ACB"/>
    <w:rsid w:val="00063AE8"/>
    <w:rsid w:val="00063AE9"/>
    <w:rsid w:val="00064E71"/>
    <w:rsid w:val="00070B1F"/>
    <w:rsid w:val="00070FCC"/>
    <w:rsid w:val="0007204E"/>
    <w:rsid w:val="00076AB4"/>
    <w:rsid w:val="00076BB1"/>
    <w:rsid w:val="0008157A"/>
    <w:rsid w:val="0008628E"/>
    <w:rsid w:val="0008687B"/>
    <w:rsid w:val="00090DEB"/>
    <w:rsid w:val="00091932"/>
    <w:rsid w:val="00095ECE"/>
    <w:rsid w:val="0009635A"/>
    <w:rsid w:val="000A02E0"/>
    <w:rsid w:val="000A28A1"/>
    <w:rsid w:val="000A66FC"/>
    <w:rsid w:val="000A73CA"/>
    <w:rsid w:val="000A7F12"/>
    <w:rsid w:val="000B1844"/>
    <w:rsid w:val="000B7B62"/>
    <w:rsid w:val="000B7DFF"/>
    <w:rsid w:val="000B7EA3"/>
    <w:rsid w:val="000C272A"/>
    <w:rsid w:val="000C35DD"/>
    <w:rsid w:val="000C36DA"/>
    <w:rsid w:val="000C41DA"/>
    <w:rsid w:val="000C54A8"/>
    <w:rsid w:val="000C7C07"/>
    <w:rsid w:val="000D0F48"/>
    <w:rsid w:val="000D21C1"/>
    <w:rsid w:val="000D58FF"/>
    <w:rsid w:val="000E22DC"/>
    <w:rsid w:val="000E485B"/>
    <w:rsid w:val="000F07BE"/>
    <w:rsid w:val="00100056"/>
    <w:rsid w:val="00100184"/>
    <w:rsid w:val="001107E7"/>
    <w:rsid w:val="00113DE6"/>
    <w:rsid w:val="00114523"/>
    <w:rsid w:val="00120D64"/>
    <w:rsid w:val="00122271"/>
    <w:rsid w:val="001307D3"/>
    <w:rsid w:val="0013457E"/>
    <w:rsid w:val="001356F8"/>
    <w:rsid w:val="00137867"/>
    <w:rsid w:val="00140AFD"/>
    <w:rsid w:val="00140E1D"/>
    <w:rsid w:val="00141288"/>
    <w:rsid w:val="00141499"/>
    <w:rsid w:val="00142A94"/>
    <w:rsid w:val="001465AB"/>
    <w:rsid w:val="00146A08"/>
    <w:rsid w:val="00147619"/>
    <w:rsid w:val="001518B6"/>
    <w:rsid w:val="00155955"/>
    <w:rsid w:val="00157FFA"/>
    <w:rsid w:val="00161C6A"/>
    <w:rsid w:val="00164B79"/>
    <w:rsid w:val="0016672D"/>
    <w:rsid w:val="00171598"/>
    <w:rsid w:val="001758EF"/>
    <w:rsid w:val="0018626E"/>
    <w:rsid w:val="0018668D"/>
    <w:rsid w:val="00186B98"/>
    <w:rsid w:val="00186E65"/>
    <w:rsid w:val="001916B5"/>
    <w:rsid w:val="0019594C"/>
    <w:rsid w:val="00196A9D"/>
    <w:rsid w:val="001971B9"/>
    <w:rsid w:val="001A58DA"/>
    <w:rsid w:val="001A5C4A"/>
    <w:rsid w:val="001B0052"/>
    <w:rsid w:val="001B2538"/>
    <w:rsid w:val="001B434E"/>
    <w:rsid w:val="001B718D"/>
    <w:rsid w:val="001C0A51"/>
    <w:rsid w:val="001C3FEC"/>
    <w:rsid w:val="001C45FF"/>
    <w:rsid w:val="001C5D30"/>
    <w:rsid w:val="001D0123"/>
    <w:rsid w:val="001D3DFA"/>
    <w:rsid w:val="001D4B3D"/>
    <w:rsid w:val="001E0FBC"/>
    <w:rsid w:val="001E1A88"/>
    <w:rsid w:val="001E60FC"/>
    <w:rsid w:val="002051A7"/>
    <w:rsid w:val="00210B55"/>
    <w:rsid w:val="00211FB8"/>
    <w:rsid w:val="002142BF"/>
    <w:rsid w:val="00216630"/>
    <w:rsid w:val="00216C51"/>
    <w:rsid w:val="00220028"/>
    <w:rsid w:val="0022077B"/>
    <w:rsid w:val="002208C3"/>
    <w:rsid w:val="002211D8"/>
    <w:rsid w:val="002216DC"/>
    <w:rsid w:val="002258BA"/>
    <w:rsid w:val="0022599D"/>
    <w:rsid w:val="00235299"/>
    <w:rsid w:val="002354F8"/>
    <w:rsid w:val="002375C6"/>
    <w:rsid w:val="002376AA"/>
    <w:rsid w:val="00245463"/>
    <w:rsid w:val="0024651B"/>
    <w:rsid w:val="002505F4"/>
    <w:rsid w:val="002526AD"/>
    <w:rsid w:val="00252998"/>
    <w:rsid w:val="002548E9"/>
    <w:rsid w:val="00255F65"/>
    <w:rsid w:val="00261B02"/>
    <w:rsid w:val="002640D6"/>
    <w:rsid w:val="002640F0"/>
    <w:rsid w:val="002663FB"/>
    <w:rsid w:val="00266807"/>
    <w:rsid w:val="0027480E"/>
    <w:rsid w:val="00276CBD"/>
    <w:rsid w:val="0027785F"/>
    <w:rsid w:val="0028102B"/>
    <w:rsid w:val="00283B9D"/>
    <w:rsid w:val="00285922"/>
    <w:rsid w:val="00292CF8"/>
    <w:rsid w:val="0029413E"/>
    <w:rsid w:val="002954CC"/>
    <w:rsid w:val="002969FA"/>
    <w:rsid w:val="00296C8F"/>
    <w:rsid w:val="002A3070"/>
    <w:rsid w:val="002A4FBA"/>
    <w:rsid w:val="002B3E40"/>
    <w:rsid w:val="002C4E8A"/>
    <w:rsid w:val="002D59B3"/>
    <w:rsid w:val="002D6EE8"/>
    <w:rsid w:val="002D7BC8"/>
    <w:rsid w:val="002D7D81"/>
    <w:rsid w:val="002E0B6B"/>
    <w:rsid w:val="002E0FBF"/>
    <w:rsid w:val="002E1E83"/>
    <w:rsid w:val="002E2F91"/>
    <w:rsid w:val="002E56CE"/>
    <w:rsid w:val="002F1E27"/>
    <w:rsid w:val="002F27BC"/>
    <w:rsid w:val="002F3896"/>
    <w:rsid w:val="002F49AA"/>
    <w:rsid w:val="002F757D"/>
    <w:rsid w:val="003002EA"/>
    <w:rsid w:val="003015F2"/>
    <w:rsid w:val="00301A2B"/>
    <w:rsid w:val="00301F0A"/>
    <w:rsid w:val="00305A13"/>
    <w:rsid w:val="003071A9"/>
    <w:rsid w:val="003107F6"/>
    <w:rsid w:val="0032214F"/>
    <w:rsid w:val="00322754"/>
    <w:rsid w:val="00323A59"/>
    <w:rsid w:val="00323E6C"/>
    <w:rsid w:val="00325180"/>
    <w:rsid w:val="0032610C"/>
    <w:rsid w:val="00335D23"/>
    <w:rsid w:val="00342F4D"/>
    <w:rsid w:val="00343673"/>
    <w:rsid w:val="003445E5"/>
    <w:rsid w:val="0034783A"/>
    <w:rsid w:val="00350777"/>
    <w:rsid w:val="00352517"/>
    <w:rsid w:val="0035299F"/>
    <w:rsid w:val="00353A53"/>
    <w:rsid w:val="003555BC"/>
    <w:rsid w:val="00356985"/>
    <w:rsid w:val="0035705F"/>
    <w:rsid w:val="00363C74"/>
    <w:rsid w:val="00370AB3"/>
    <w:rsid w:val="00381008"/>
    <w:rsid w:val="003824A0"/>
    <w:rsid w:val="003915AD"/>
    <w:rsid w:val="00396258"/>
    <w:rsid w:val="003A189C"/>
    <w:rsid w:val="003A1F9A"/>
    <w:rsid w:val="003A27D7"/>
    <w:rsid w:val="003A438E"/>
    <w:rsid w:val="003B07A7"/>
    <w:rsid w:val="003B09EA"/>
    <w:rsid w:val="003B2E21"/>
    <w:rsid w:val="003B4A77"/>
    <w:rsid w:val="003C1E34"/>
    <w:rsid w:val="003C27AD"/>
    <w:rsid w:val="003C3D42"/>
    <w:rsid w:val="003C5B4C"/>
    <w:rsid w:val="003D0EEC"/>
    <w:rsid w:val="003D2368"/>
    <w:rsid w:val="003D2782"/>
    <w:rsid w:val="003D424D"/>
    <w:rsid w:val="003D4394"/>
    <w:rsid w:val="003D5710"/>
    <w:rsid w:val="003D68C6"/>
    <w:rsid w:val="003D6DBD"/>
    <w:rsid w:val="003D71C0"/>
    <w:rsid w:val="003E3289"/>
    <w:rsid w:val="003F304A"/>
    <w:rsid w:val="003F5DC8"/>
    <w:rsid w:val="003F6356"/>
    <w:rsid w:val="00401D90"/>
    <w:rsid w:val="0040307B"/>
    <w:rsid w:val="00403DBB"/>
    <w:rsid w:val="00404FF6"/>
    <w:rsid w:val="0040569E"/>
    <w:rsid w:val="00410D90"/>
    <w:rsid w:val="004110AC"/>
    <w:rsid w:val="004174E6"/>
    <w:rsid w:val="00417DC9"/>
    <w:rsid w:val="00421CD5"/>
    <w:rsid w:val="00422F52"/>
    <w:rsid w:val="0042553D"/>
    <w:rsid w:val="00425D35"/>
    <w:rsid w:val="0042611E"/>
    <w:rsid w:val="00426259"/>
    <w:rsid w:val="0042764B"/>
    <w:rsid w:val="004304C3"/>
    <w:rsid w:val="00430A98"/>
    <w:rsid w:val="00430BBF"/>
    <w:rsid w:val="00430F30"/>
    <w:rsid w:val="00434C4E"/>
    <w:rsid w:val="00434E0E"/>
    <w:rsid w:val="004358A3"/>
    <w:rsid w:val="00441A8A"/>
    <w:rsid w:val="00445266"/>
    <w:rsid w:val="00445E04"/>
    <w:rsid w:val="00453A28"/>
    <w:rsid w:val="004557F5"/>
    <w:rsid w:val="0045694B"/>
    <w:rsid w:val="0045702E"/>
    <w:rsid w:val="00460AF5"/>
    <w:rsid w:val="004614B1"/>
    <w:rsid w:val="00470725"/>
    <w:rsid w:val="00471921"/>
    <w:rsid w:val="004777F7"/>
    <w:rsid w:val="00482C5A"/>
    <w:rsid w:val="00483560"/>
    <w:rsid w:val="00484DD3"/>
    <w:rsid w:val="00487630"/>
    <w:rsid w:val="0049329D"/>
    <w:rsid w:val="00494A47"/>
    <w:rsid w:val="00495864"/>
    <w:rsid w:val="004A112E"/>
    <w:rsid w:val="004A1D06"/>
    <w:rsid w:val="004A3154"/>
    <w:rsid w:val="004A3C57"/>
    <w:rsid w:val="004A5274"/>
    <w:rsid w:val="004A6616"/>
    <w:rsid w:val="004B4277"/>
    <w:rsid w:val="004B67ED"/>
    <w:rsid w:val="004C5830"/>
    <w:rsid w:val="004C5A81"/>
    <w:rsid w:val="004C67FA"/>
    <w:rsid w:val="004D7C61"/>
    <w:rsid w:val="004E08BA"/>
    <w:rsid w:val="004E6C9F"/>
    <w:rsid w:val="004F097C"/>
    <w:rsid w:val="004F26DE"/>
    <w:rsid w:val="004F3502"/>
    <w:rsid w:val="005017C9"/>
    <w:rsid w:val="00501BCA"/>
    <w:rsid w:val="00502496"/>
    <w:rsid w:val="005036BE"/>
    <w:rsid w:val="00506FD6"/>
    <w:rsid w:val="00514E7F"/>
    <w:rsid w:val="00515543"/>
    <w:rsid w:val="005236DE"/>
    <w:rsid w:val="00524F84"/>
    <w:rsid w:val="00525F14"/>
    <w:rsid w:val="00526EE2"/>
    <w:rsid w:val="005273DA"/>
    <w:rsid w:val="005304D0"/>
    <w:rsid w:val="00534BB2"/>
    <w:rsid w:val="00541305"/>
    <w:rsid w:val="005433AC"/>
    <w:rsid w:val="00543538"/>
    <w:rsid w:val="0054402C"/>
    <w:rsid w:val="00544C81"/>
    <w:rsid w:val="00551DDA"/>
    <w:rsid w:val="0055473D"/>
    <w:rsid w:val="00555166"/>
    <w:rsid w:val="0055710F"/>
    <w:rsid w:val="00562E51"/>
    <w:rsid w:val="00564046"/>
    <w:rsid w:val="00565C29"/>
    <w:rsid w:val="00565C76"/>
    <w:rsid w:val="00566BEF"/>
    <w:rsid w:val="00567D08"/>
    <w:rsid w:val="0057017E"/>
    <w:rsid w:val="00573C29"/>
    <w:rsid w:val="00573CA5"/>
    <w:rsid w:val="00574D71"/>
    <w:rsid w:val="0057580B"/>
    <w:rsid w:val="005770B3"/>
    <w:rsid w:val="00582096"/>
    <w:rsid w:val="00582330"/>
    <w:rsid w:val="005837EC"/>
    <w:rsid w:val="00584F6B"/>
    <w:rsid w:val="00590E87"/>
    <w:rsid w:val="00594533"/>
    <w:rsid w:val="00595F44"/>
    <w:rsid w:val="005A1244"/>
    <w:rsid w:val="005A432A"/>
    <w:rsid w:val="005A4EC2"/>
    <w:rsid w:val="005A7AD2"/>
    <w:rsid w:val="005C3884"/>
    <w:rsid w:val="005C7A03"/>
    <w:rsid w:val="005D0E30"/>
    <w:rsid w:val="005D1560"/>
    <w:rsid w:val="005D1757"/>
    <w:rsid w:val="005D437B"/>
    <w:rsid w:val="005D719C"/>
    <w:rsid w:val="005E12CC"/>
    <w:rsid w:val="005E35C2"/>
    <w:rsid w:val="005E37A6"/>
    <w:rsid w:val="005F21A8"/>
    <w:rsid w:val="005F2F60"/>
    <w:rsid w:val="005F61CC"/>
    <w:rsid w:val="00605F05"/>
    <w:rsid w:val="006104E8"/>
    <w:rsid w:val="00610704"/>
    <w:rsid w:val="0061248C"/>
    <w:rsid w:val="00620195"/>
    <w:rsid w:val="00621076"/>
    <w:rsid w:val="006246F8"/>
    <w:rsid w:val="00635FD5"/>
    <w:rsid w:val="00640B86"/>
    <w:rsid w:val="00644A45"/>
    <w:rsid w:val="006471A5"/>
    <w:rsid w:val="00652D6C"/>
    <w:rsid w:val="00654067"/>
    <w:rsid w:val="0066045A"/>
    <w:rsid w:val="00667BBD"/>
    <w:rsid w:val="00671ACC"/>
    <w:rsid w:val="006734BD"/>
    <w:rsid w:val="006779EF"/>
    <w:rsid w:val="006827C3"/>
    <w:rsid w:val="006838D7"/>
    <w:rsid w:val="00683FDA"/>
    <w:rsid w:val="00685F2B"/>
    <w:rsid w:val="00691761"/>
    <w:rsid w:val="006931F2"/>
    <w:rsid w:val="00693243"/>
    <w:rsid w:val="00697B34"/>
    <w:rsid w:val="006A151E"/>
    <w:rsid w:val="006A6561"/>
    <w:rsid w:val="006B0083"/>
    <w:rsid w:val="006B03FD"/>
    <w:rsid w:val="006B4819"/>
    <w:rsid w:val="006B729C"/>
    <w:rsid w:val="006C0CB8"/>
    <w:rsid w:val="006D016D"/>
    <w:rsid w:val="006D6667"/>
    <w:rsid w:val="006D7BD1"/>
    <w:rsid w:val="006E25AE"/>
    <w:rsid w:val="006E3B04"/>
    <w:rsid w:val="006E3BB9"/>
    <w:rsid w:val="006E59D3"/>
    <w:rsid w:val="006F6008"/>
    <w:rsid w:val="006F6C9B"/>
    <w:rsid w:val="007029D4"/>
    <w:rsid w:val="00712BB2"/>
    <w:rsid w:val="007221B0"/>
    <w:rsid w:val="00723F10"/>
    <w:rsid w:val="00735C95"/>
    <w:rsid w:val="007369D1"/>
    <w:rsid w:val="00741175"/>
    <w:rsid w:val="007416EA"/>
    <w:rsid w:val="0074635F"/>
    <w:rsid w:val="00747F15"/>
    <w:rsid w:val="00750267"/>
    <w:rsid w:val="007502B7"/>
    <w:rsid w:val="00752956"/>
    <w:rsid w:val="007570BE"/>
    <w:rsid w:val="007578F0"/>
    <w:rsid w:val="00763B12"/>
    <w:rsid w:val="00763D5E"/>
    <w:rsid w:val="00766242"/>
    <w:rsid w:val="007666E8"/>
    <w:rsid w:val="00773EFF"/>
    <w:rsid w:val="00775155"/>
    <w:rsid w:val="00781CC7"/>
    <w:rsid w:val="007829BA"/>
    <w:rsid w:val="00783538"/>
    <w:rsid w:val="00784C48"/>
    <w:rsid w:val="00784FBD"/>
    <w:rsid w:val="00785E74"/>
    <w:rsid w:val="0079251F"/>
    <w:rsid w:val="00795159"/>
    <w:rsid w:val="007A6992"/>
    <w:rsid w:val="007A74AC"/>
    <w:rsid w:val="007B4D7D"/>
    <w:rsid w:val="007B5286"/>
    <w:rsid w:val="007B6290"/>
    <w:rsid w:val="007B7416"/>
    <w:rsid w:val="007C0621"/>
    <w:rsid w:val="007C11A1"/>
    <w:rsid w:val="007C2581"/>
    <w:rsid w:val="007C2F0D"/>
    <w:rsid w:val="007C4FF5"/>
    <w:rsid w:val="007C73DD"/>
    <w:rsid w:val="007E0298"/>
    <w:rsid w:val="007E06E7"/>
    <w:rsid w:val="007E43FE"/>
    <w:rsid w:val="007E74DF"/>
    <w:rsid w:val="007E7C84"/>
    <w:rsid w:val="007F372E"/>
    <w:rsid w:val="007F4C83"/>
    <w:rsid w:val="00800907"/>
    <w:rsid w:val="00802B14"/>
    <w:rsid w:val="0080648D"/>
    <w:rsid w:val="00810A92"/>
    <w:rsid w:val="00811DA2"/>
    <w:rsid w:val="00814F0F"/>
    <w:rsid w:val="00821998"/>
    <w:rsid w:val="00823CA2"/>
    <w:rsid w:val="00824CC1"/>
    <w:rsid w:val="008264AA"/>
    <w:rsid w:val="00827FB0"/>
    <w:rsid w:val="00832319"/>
    <w:rsid w:val="00834AF1"/>
    <w:rsid w:val="00840D54"/>
    <w:rsid w:val="00843A59"/>
    <w:rsid w:val="008474C3"/>
    <w:rsid w:val="008504BC"/>
    <w:rsid w:val="0085145E"/>
    <w:rsid w:val="00854589"/>
    <w:rsid w:val="00855472"/>
    <w:rsid w:val="00855F65"/>
    <w:rsid w:val="00860369"/>
    <w:rsid w:val="008610CD"/>
    <w:rsid w:val="00861A38"/>
    <w:rsid w:val="00862E4D"/>
    <w:rsid w:val="00863AFB"/>
    <w:rsid w:val="0087167B"/>
    <w:rsid w:val="008736D1"/>
    <w:rsid w:val="008767A9"/>
    <w:rsid w:val="00876C29"/>
    <w:rsid w:val="00881260"/>
    <w:rsid w:val="00882ED3"/>
    <w:rsid w:val="00885701"/>
    <w:rsid w:val="00886302"/>
    <w:rsid w:val="008948B6"/>
    <w:rsid w:val="00894DCD"/>
    <w:rsid w:val="0089523D"/>
    <w:rsid w:val="008A2A97"/>
    <w:rsid w:val="008A4672"/>
    <w:rsid w:val="008A52EC"/>
    <w:rsid w:val="008A65F7"/>
    <w:rsid w:val="008B07C5"/>
    <w:rsid w:val="008B1750"/>
    <w:rsid w:val="008B4ED2"/>
    <w:rsid w:val="008B64CF"/>
    <w:rsid w:val="008C2C79"/>
    <w:rsid w:val="008C666F"/>
    <w:rsid w:val="008D1FAC"/>
    <w:rsid w:val="008D6A4B"/>
    <w:rsid w:val="008D6F26"/>
    <w:rsid w:val="008D736F"/>
    <w:rsid w:val="008E19A8"/>
    <w:rsid w:val="008E1AC1"/>
    <w:rsid w:val="008E2E8A"/>
    <w:rsid w:val="008E7B0A"/>
    <w:rsid w:val="008F234F"/>
    <w:rsid w:val="008F5A5C"/>
    <w:rsid w:val="008F77BB"/>
    <w:rsid w:val="0090155F"/>
    <w:rsid w:val="00901B7E"/>
    <w:rsid w:val="00906EA2"/>
    <w:rsid w:val="00910503"/>
    <w:rsid w:val="00911A13"/>
    <w:rsid w:val="00912523"/>
    <w:rsid w:val="00913096"/>
    <w:rsid w:val="0091518D"/>
    <w:rsid w:val="00922B39"/>
    <w:rsid w:val="00926717"/>
    <w:rsid w:val="009300E6"/>
    <w:rsid w:val="0093340B"/>
    <w:rsid w:val="00933524"/>
    <w:rsid w:val="009339C1"/>
    <w:rsid w:val="00935012"/>
    <w:rsid w:val="00937EB9"/>
    <w:rsid w:val="00940BF4"/>
    <w:rsid w:val="00941DB4"/>
    <w:rsid w:val="009424ED"/>
    <w:rsid w:val="0094635A"/>
    <w:rsid w:val="00950746"/>
    <w:rsid w:val="00950AA6"/>
    <w:rsid w:val="00953BA0"/>
    <w:rsid w:val="00954A71"/>
    <w:rsid w:val="009559F3"/>
    <w:rsid w:val="009600EC"/>
    <w:rsid w:val="0096172C"/>
    <w:rsid w:val="00961956"/>
    <w:rsid w:val="00961B5D"/>
    <w:rsid w:val="00965530"/>
    <w:rsid w:val="00971FC3"/>
    <w:rsid w:val="00981DA0"/>
    <w:rsid w:val="0098267F"/>
    <w:rsid w:val="0098300F"/>
    <w:rsid w:val="00990FEB"/>
    <w:rsid w:val="0099273F"/>
    <w:rsid w:val="00996A3B"/>
    <w:rsid w:val="00997D67"/>
    <w:rsid w:val="009A0069"/>
    <w:rsid w:val="009A04B6"/>
    <w:rsid w:val="009A0C69"/>
    <w:rsid w:val="009A14EF"/>
    <w:rsid w:val="009A3EB2"/>
    <w:rsid w:val="009A47EB"/>
    <w:rsid w:val="009A6805"/>
    <w:rsid w:val="009B0153"/>
    <w:rsid w:val="009B09E7"/>
    <w:rsid w:val="009B165C"/>
    <w:rsid w:val="009B34B6"/>
    <w:rsid w:val="009B512E"/>
    <w:rsid w:val="009C1AD0"/>
    <w:rsid w:val="009C2CBB"/>
    <w:rsid w:val="009C6E4F"/>
    <w:rsid w:val="009D034F"/>
    <w:rsid w:val="009D2190"/>
    <w:rsid w:val="009E0DF2"/>
    <w:rsid w:val="009E1E0B"/>
    <w:rsid w:val="009E294C"/>
    <w:rsid w:val="009E43C3"/>
    <w:rsid w:val="009E4846"/>
    <w:rsid w:val="009E4A4B"/>
    <w:rsid w:val="009E4DFF"/>
    <w:rsid w:val="009E6B33"/>
    <w:rsid w:val="009F014B"/>
    <w:rsid w:val="009F2193"/>
    <w:rsid w:val="009F2571"/>
    <w:rsid w:val="00A03EF8"/>
    <w:rsid w:val="00A045FA"/>
    <w:rsid w:val="00A05BE9"/>
    <w:rsid w:val="00A06495"/>
    <w:rsid w:val="00A07AED"/>
    <w:rsid w:val="00A119F3"/>
    <w:rsid w:val="00A13C79"/>
    <w:rsid w:val="00A221C6"/>
    <w:rsid w:val="00A23814"/>
    <w:rsid w:val="00A32D43"/>
    <w:rsid w:val="00A331E7"/>
    <w:rsid w:val="00A340FA"/>
    <w:rsid w:val="00A47E00"/>
    <w:rsid w:val="00A52E5B"/>
    <w:rsid w:val="00A576D5"/>
    <w:rsid w:val="00A6358F"/>
    <w:rsid w:val="00A6659E"/>
    <w:rsid w:val="00A669F3"/>
    <w:rsid w:val="00A720A3"/>
    <w:rsid w:val="00A73B69"/>
    <w:rsid w:val="00A74CD8"/>
    <w:rsid w:val="00A76F5E"/>
    <w:rsid w:val="00A774E5"/>
    <w:rsid w:val="00A7794F"/>
    <w:rsid w:val="00A77CB7"/>
    <w:rsid w:val="00A840EB"/>
    <w:rsid w:val="00A87217"/>
    <w:rsid w:val="00A87323"/>
    <w:rsid w:val="00A9331B"/>
    <w:rsid w:val="00AA0102"/>
    <w:rsid w:val="00AA05EA"/>
    <w:rsid w:val="00AA0B7D"/>
    <w:rsid w:val="00AA13DA"/>
    <w:rsid w:val="00AA28EC"/>
    <w:rsid w:val="00AA2DC7"/>
    <w:rsid w:val="00AA5399"/>
    <w:rsid w:val="00AA5C34"/>
    <w:rsid w:val="00AA61FF"/>
    <w:rsid w:val="00AB361F"/>
    <w:rsid w:val="00AB42B3"/>
    <w:rsid w:val="00AC06A4"/>
    <w:rsid w:val="00AC0C2F"/>
    <w:rsid w:val="00AC10E0"/>
    <w:rsid w:val="00AC1195"/>
    <w:rsid w:val="00AC2A5A"/>
    <w:rsid w:val="00AC5E2E"/>
    <w:rsid w:val="00AE26EB"/>
    <w:rsid w:val="00AE30E4"/>
    <w:rsid w:val="00AE3A21"/>
    <w:rsid w:val="00AE62EE"/>
    <w:rsid w:val="00AE717D"/>
    <w:rsid w:val="00AF0664"/>
    <w:rsid w:val="00AF0E1B"/>
    <w:rsid w:val="00AF18FC"/>
    <w:rsid w:val="00AF1E72"/>
    <w:rsid w:val="00AF2988"/>
    <w:rsid w:val="00AF355C"/>
    <w:rsid w:val="00AF3B65"/>
    <w:rsid w:val="00AF57E6"/>
    <w:rsid w:val="00AF75F7"/>
    <w:rsid w:val="00AF7FCE"/>
    <w:rsid w:val="00B016D1"/>
    <w:rsid w:val="00B04967"/>
    <w:rsid w:val="00B057D1"/>
    <w:rsid w:val="00B11032"/>
    <w:rsid w:val="00B11218"/>
    <w:rsid w:val="00B12966"/>
    <w:rsid w:val="00B14577"/>
    <w:rsid w:val="00B14D8F"/>
    <w:rsid w:val="00B212F1"/>
    <w:rsid w:val="00B22862"/>
    <w:rsid w:val="00B24DD5"/>
    <w:rsid w:val="00B32D1E"/>
    <w:rsid w:val="00B41A7D"/>
    <w:rsid w:val="00B47C33"/>
    <w:rsid w:val="00B56C78"/>
    <w:rsid w:val="00B60356"/>
    <w:rsid w:val="00B61AA9"/>
    <w:rsid w:val="00B70A9A"/>
    <w:rsid w:val="00B74D87"/>
    <w:rsid w:val="00B801D0"/>
    <w:rsid w:val="00B81031"/>
    <w:rsid w:val="00B85C84"/>
    <w:rsid w:val="00B86065"/>
    <w:rsid w:val="00B87A5D"/>
    <w:rsid w:val="00B90238"/>
    <w:rsid w:val="00B954BF"/>
    <w:rsid w:val="00BB335A"/>
    <w:rsid w:val="00BB3A8C"/>
    <w:rsid w:val="00BB7167"/>
    <w:rsid w:val="00BB730C"/>
    <w:rsid w:val="00BC18B5"/>
    <w:rsid w:val="00BC1EAD"/>
    <w:rsid w:val="00BC49A2"/>
    <w:rsid w:val="00BC4A13"/>
    <w:rsid w:val="00BC4A3A"/>
    <w:rsid w:val="00BD10DA"/>
    <w:rsid w:val="00BD308B"/>
    <w:rsid w:val="00BD3487"/>
    <w:rsid w:val="00BD59B3"/>
    <w:rsid w:val="00BD6529"/>
    <w:rsid w:val="00BE1D50"/>
    <w:rsid w:val="00BE530B"/>
    <w:rsid w:val="00BF03AC"/>
    <w:rsid w:val="00BF2254"/>
    <w:rsid w:val="00BF635F"/>
    <w:rsid w:val="00BF6D0F"/>
    <w:rsid w:val="00C03151"/>
    <w:rsid w:val="00C037B5"/>
    <w:rsid w:val="00C06E2E"/>
    <w:rsid w:val="00C07614"/>
    <w:rsid w:val="00C15066"/>
    <w:rsid w:val="00C16EEE"/>
    <w:rsid w:val="00C23C92"/>
    <w:rsid w:val="00C254A0"/>
    <w:rsid w:val="00C26409"/>
    <w:rsid w:val="00C31260"/>
    <w:rsid w:val="00C32161"/>
    <w:rsid w:val="00C34227"/>
    <w:rsid w:val="00C35822"/>
    <w:rsid w:val="00C37E51"/>
    <w:rsid w:val="00C4134F"/>
    <w:rsid w:val="00C4391D"/>
    <w:rsid w:val="00C452D3"/>
    <w:rsid w:val="00C47897"/>
    <w:rsid w:val="00C538AA"/>
    <w:rsid w:val="00C57409"/>
    <w:rsid w:val="00C62138"/>
    <w:rsid w:val="00C67604"/>
    <w:rsid w:val="00C7004C"/>
    <w:rsid w:val="00C71387"/>
    <w:rsid w:val="00C824E4"/>
    <w:rsid w:val="00C8478F"/>
    <w:rsid w:val="00C87321"/>
    <w:rsid w:val="00C874FE"/>
    <w:rsid w:val="00C94CA4"/>
    <w:rsid w:val="00C97D0C"/>
    <w:rsid w:val="00C97FFD"/>
    <w:rsid w:val="00CA36C6"/>
    <w:rsid w:val="00CA3AF2"/>
    <w:rsid w:val="00CA3CE0"/>
    <w:rsid w:val="00CB14F5"/>
    <w:rsid w:val="00CB69BF"/>
    <w:rsid w:val="00CC03DF"/>
    <w:rsid w:val="00CC550F"/>
    <w:rsid w:val="00CC63A3"/>
    <w:rsid w:val="00CD055E"/>
    <w:rsid w:val="00CD12DE"/>
    <w:rsid w:val="00CD3BE5"/>
    <w:rsid w:val="00CD45C6"/>
    <w:rsid w:val="00CE4854"/>
    <w:rsid w:val="00CF0F59"/>
    <w:rsid w:val="00D00949"/>
    <w:rsid w:val="00D065CC"/>
    <w:rsid w:val="00D06731"/>
    <w:rsid w:val="00D11E07"/>
    <w:rsid w:val="00D135F3"/>
    <w:rsid w:val="00D174AF"/>
    <w:rsid w:val="00D2051B"/>
    <w:rsid w:val="00D2200B"/>
    <w:rsid w:val="00D260B7"/>
    <w:rsid w:val="00D26ED0"/>
    <w:rsid w:val="00D27F2A"/>
    <w:rsid w:val="00D31218"/>
    <w:rsid w:val="00D31484"/>
    <w:rsid w:val="00D32E19"/>
    <w:rsid w:val="00D34375"/>
    <w:rsid w:val="00D35C9D"/>
    <w:rsid w:val="00D3752F"/>
    <w:rsid w:val="00D40799"/>
    <w:rsid w:val="00D50277"/>
    <w:rsid w:val="00D515C8"/>
    <w:rsid w:val="00D5231C"/>
    <w:rsid w:val="00D5376F"/>
    <w:rsid w:val="00D62015"/>
    <w:rsid w:val="00D66AC9"/>
    <w:rsid w:val="00D7229B"/>
    <w:rsid w:val="00D76702"/>
    <w:rsid w:val="00D828DB"/>
    <w:rsid w:val="00D875B6"/>
    <w:rsid w:val="00D911ED"/>
    <w:rsid w:val="00D91D19"/>
    <w:rsid w:val="00D92E82"/>
    <w:rsid w:val="00D96B5E"/>
    <w:rsid w:val="00DA053C"/>
    <w:rsid w:val="00DB1CFA"/>
    <w:rsid w:val="00DB2BA9"/>
    <w:rsid w:val="00DB61C6"/>
    <w:rsid w:val="00DB75CA"/>
    <w:rsid w:val="00DC26B8"/>
    <w:rsid w:val="00DC2DEB"/>
    <w:rsid w:val="00DC50C8"/>
    <w:rsid w:val="00DC7FA2"/>
    <w:rsid w:val="00DD5508"/>
    <w:rsid w:val="00DD5F48"/>
    <w:rsid w:val="00DD5FAF"/>
    <w:rsid w:val="00DD661D"/>
    <w:rsid w:val="00DE3851"/>
    <w:rsid w:val="00DF2379"/>
    <w:rsid w:val="00DF23AB"/>
    <w:rsid w:val="00DF537F"/>
    <w:rsid w:val="00DF547F"/>
    <w:rsid w:val="00E05ED2"/>
    <w:rsid w:val="00E07CBD"/>
    <w:rsid w:val="00E10F87"/>
    <w:rsid w:val="00E11C39"/>
    <w:rsid w:val="00E136D4"/>
    <w:rsid w:val="00E1431D"/>
    <w:rsid w:val="00E16139"/>
    <w:rsid w:val="00E2010E"/>
    <w:rsid w:val="00E256B7"/>
    <w:rsid w:val="00E25BB2"/>
    <w:rsid w:val="00E25D3D"/>
    <w:rsid w:val="00E31083"/>
    <w:rsid w:val="00E310B4"/>
    <w:rsid w:val="00E33446"/>
    <w:rsid w:val="00E336F3"/>
    <w:rsid w:val="00E36F70"/>
    <w:rsid w:val="00E40DCF"/>
    <w:rsid w:val="00E4649D"/>
    <w:rsid w:val="00E52164"/>
    <w:rsid w:val="00E52B49"/>
    <w:rsid w:val="00E541AE"/>
    <w:rsid w:val="00E577DE"/>
    <w:rsid w:val="00E6012F"/>
    <w:rsid w:val="00E60197"/>
    <w:rsid w:val="00E60699"/>
    <w:rsid w:val="00E60D03"/>
    <w:rsid w:val="00E622EE"/>
    <w:rsid w:val="00E6373C"/>
    <w:rsid w:val="00E63DE4"/>
    <w:rsid w:val="00E64A91"/>
    <w:rsid w:val="00E665A7"/>
    <w:rsid w:val="00E70FEA"/>
    <w:rsid w:val="00E71549"/>
    <w:rsid w:val="00E71755"/>
    <w:rsid w:val="00E72627"/>
    <w:rsid w:val="00E75480"/>
    <w:rsid w:val="00E76C51"/>
    <w:rsid w:val="00E76EE8"/>
    <w:rsid w:val="00E77814"/>
    <w:rsid w:val="00E844B6"/>
    <w:rsid w:val="00E844D6"/>
    <w:rsid w:val="00E84629"/>
    <w:rsid w:val="00E875E8"/>
    <w:rsid w:val="00E90B5F"/>
    <w:rsid w:val="00E91A4F"/>
    <w:rsid w:val="00E93B6E"/>
    <w:rsid w:val="00E96148"/>
    <w:rsid w:val="00EA0D14"/>
    <w:rsid w:val="00EA1CD6"/>
    <w:rsid w:val="00EA3DB1"/>
    <w:rsid w:val="00EA5E4D"/>
    <w:rsid w:val="00EB56EA"/>
    <w:rsid w:val="00EC0E04"/>
    <w:rsid w:val="00EC38FF"/>
    <w:rsid w:val="00EC5D93"/>
    <w:rsid w:val="00EC5EBE"/>
    <w:rsid w:val="00EC7F3B"/>
    <w:rsid w:val="00ED0409"/>
    <w:rsid w:val="00ED18C0"/>
    <w:rsid w:val="00ED2ED7"/>
    <w:rsid w:val="00EE4F99"/>
    <w:rsid w:val="00EE5905"/>
    <w:rsid w:val="00EF2F9D"/>
    <w:rsid w:val="00EF5931"/>
    <w:rsid w:val="00F015C9"/>
    <w:rsid w:val="00F052CB"/>
    <w:rsid w:val="00F06C0A"/>
    <w:rsid w:val="00F1172C"/>
    <w:rsid w:val="00F138AB"/>
    <w:rsid w:val="00F1726C"/>
    <w:rsid w:val="00F226B0"/>
    <w:rsid w:val="00F23591"/>
    <w:rsid w:val="00F23E40"/>
    <w:rsid w:val="00F2577B"/>
    <w:rsid w:val="00F32DAF"/>
    <w:rsid w:val="00F33461"/>
    <w:rsid w:val="00F35E66"/>
    <w:rsid w:val="00F367C1"/>
    <w:rsid w:val="00F37CCE"/>
    <w:rsid w:val="00F40807"/>
    <w:rsid w:val="00F42143"/>
    <w:rsid w:val="00F478CC"/>
    <w:rsid w:val="00F47C21"/>
    <w:rsid w:val="00F51FCC"/>
    <w:rsid w:val="00F54017"/>
    <w:rsid w:val="00F642B2"/>
    <w:rsid w:val="00F6799D"/>
    <w:rsid w:val="00F75272"/>
    <w:rsid w:val="00F7712B"/>
    <w:rsid w:val="00F8484B"/>
    <w:rsid w:val="00F85B23"/>
    <w:rsid w:val="00F85CA6"/>
    <w:rsid w:val="00F8679B"/>
    <w:rsid w:val="00F914A8"/>
    <w:rsid w:val="00F92DE1"/>
    <w:rsid w:val="00F945E7"/>
    <w:rsid w:val="00FA25A2"/>
    <w:rsid w:val="00FA5898"/>
    <w:rsid w:val="00FA7E61"/>
    <w:rsid w:val="00FB158B"/>
    <w:rsid w:val="00FB5DDF"/>
    <w:rsid w:val="00FB6057"/>
    <w:rsid w:val="00FC1CA3"/>
    <w:rsid w:val="00FC3D32"/>
    <w:rsid w:val="00FC7CF1"/>
    <w:rsid w:val="00FD11A6"/>
    <w:rsid w:val="00FD2708"/>
    <w:rsid w:val="00FD66F1"/>
    <w:rsid w:val="00FD793F"/>
    <w:rsid w:val="00FE139C"/>
    <w:rsid w:val="00FE38E7"/>
    <w:rsid w:val="00FE4FD1"/>
    <w:rsid w:val="00FE7F86"/>
    <w:rsid w:val="00FF2E55"/>
    <w:rsid w:val="00FF394C"/>
    <w:rsid w:val="00FF5317"/>
    <w:rsid w:val="00FF7F1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AC22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5E9"/>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C4391D"/>
    <w:pPr>
      <w:tabs>
        <w:tab w:val="center" w:pos="4536"/>
        <w:tab w:val="right" w:pos="9072"/>
      </w:tabs>
      <w:suppressAutoHyphens/>
      <w:jc w:val="both"/>
    </w:pPr>
    <w:rPr>
      <w:rFonts w:ascii="Times" w:eastAsia="Times" w:hAnsi="Times" w:cs="Times"/>
      <w:szCs w:val="20"/>
      <w:lang w:val="en-GB" w:eastAsia="en-GB" w:bidi="en-GB"/>
    </w:rPr>
  </w:style>
  <w:style w:type="character" w:customStyle="1" w:styleId="PiedepginaCar">
    <w:name w:val="Pie de página Car"/>
    <w:basedOn w:val="Fuentedeprrafopredeter"/>
    <w:link w:val="Piedepgina"/>
    <w:rsid w:val="00C4391D"/>
    <w:rPr>
      <w:rFonts w:ascii="Times" w:eastAsia="Times" w:hAnsi="Times" w:cs="Times"/>
      <w:szCs w:val="20"/>
      <w:lang w:val="en-GB" w:eastAsia="en-GB" w:bidi="en-GB"/>
    </w:rPr>
  </w:style>
  <w:style w:type="paragraph" w:styleId="Encabezado">
    <w:name w:val="header"/>
    <w:basedOn w:val="Normal"/>
    <w:link w:val="EncabezadoCar"/>
    <w:rsid w:val="00C4391D"/>
    <w:pPr>
      <w:tabs>
        <w:tab w:val="center" w:pos="4536"/>
        <w:tab w:val="right" w:pos="9072"/>
      </w:tabs>
      <w:suppressAutoHyphens/>
      <w:jc w:val="both"/>
    </w:pPr>
    <w:rPr>
      <w:rFonts w:eastAsia="Times New Roman"/>
      <w:szCs w:val="20"/>
      <w:lang w:val="en-GB" w:eastAsia="en-GB" w:bidi="en-GB"/>
    </w:rPr>
  </w:style>
  <w:style w:type="character" w:customStyle="1" w:styleId="EncabezadoCar">
    <w:name w:val="Encabezado Car"/>
    <w:basedOn w:val="Fuentedeprrafopredeter"/>
    <w:link w:val="Encabezado"/>
    <w:rsid w:val="00C4391D"/>
    <w:rPr>
      <w:rFonts w:ascii="Times New Roman" w:eastAsia="Times New Roman" w:hAnsi="Times New Roman" w:cs="Times New Roman"/>
      <w:szCs w:val="20"/>
      <w:lang w:val="en-GB" w:eastAsia="en-GB" w:bidi="en-GB"/>
    </w:rPr>
  </w:style>
  <w:style w:type="paragraph" w:customStyle="1" w:styleId="p1">
    <w:name w:val="p1"/>
    <w:basedOn w:val="Normal"/>
    <w:rsid w:val="009E43C3"/>
    <w:pPr>
      <w:spacing w:before="100" w:beforeAutospacing="1" w:after="100" w:afterAutospacing="1"/>
    </w:pPr>
  </w:style>
  <w:style w:type="character" w:styleId="Textoennegrita">
    <w:name w:val="Strong"/>
    <w:basedOn w:val="Fuentedeprrafopredeter"/>
    <w:uiPriority w:val="22"/>
    <w:qFormat/>
    <w:rsid w:val="009E43C3"/>
    <w:rPr>
      <w:b/>
      <w:bCs/>
    </w:rPr>
  </w:style>
  <w:style w:type="paragraph" w:styleId="Textodeglobo">
    <w:name w:val="Balloon Text"/>
    <w:basedOn w:val="Normal"/>
    <w:link w:val="TextodegloboCar"/>
    <w:uiPriority w:val="99"/>
    <w:semiHidden/>
    <w:unhideWhenUsed/>
    <w:rsid w:val="00950AA6"/>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AA6"/>
    <w:rPr>
      <w:rFonts w:ascii="Tahoma" w:eastAsiaTheme="minorEastAsia" w:hAnsi="Tahoma" w:cs="Tahoma"/>
      <w:sz w:val="16"/>
      <w:szCs w:val="16"/>
      <w:lang w:val="en-GB" w:eastAsia="en-GB" w:bidi="en-GB"/>
    </w:rPr>
  </w:style>
  <w:style w:type="paragraph" w:styleId="NormalWeb">
    <w:name w:val="Normal (Web)"/>
    <w:basedOn w:val="Normal"/>
    <w:uiPriority w:val="99"/>
    <w:semiHidden/>
    <w:unhideWhenUsed/>
    <w:rsid w:val="003D4394"/>
    <w:pPr>
      <w:spacing w:before="100" w:beforeAutospacing="1" w:after="100" w:afterAutospacing="1"/>
    </w:pPr>
  </w:style>
  <w:style w:type="character" w:styleId="Refdecomentario">
    <w:name w:val="annotation reference"/>
    <w:basedOn w:val="Fuentedeprrafopredeter"/>
    <w:uiPriority w:val="99"/>
    <w:semiHidden/>
    <w:unhideWhenUsed/>
    <w:rsid w:val="0007204E"/>
    <w:rPr>
      <w:sz w:val="16"/>
      <w:szCs w:val="16"/>
    </w:rPr>
  </w:style>
  <w:style w:type="paragraph" w:styleId="Textocomentario">
    <w:name w:val="annotation text"/>
    <w:basedOn w:val="Normal"/>
    <w:link w:val="TextocomentarioCar"/>
    <w:uiPriority w:val="99"/>
    <w:semiHidden/>
    <w:unhideWhenUsed/>
    <w:rsid w:val="0007204E"/>
    <w:rPr>
      <w:sz w:val="20"/>
      <w:szCs w:val="20"/>
    </w:rPr>
  </w:style>
  <w:style w:type="character" w:customStyle="1" w:styleId="TextocomentarioCar">
    <w:name w:val="Texto comentario Car"/>
    <w:basedOn w:val="Fuentedeprrafopredeter"/>
    <w:link w:val="Textocomentario"/>
    <w:uiPriority w:val="99"/>
    <w:semiHidden/>
    <w:rsid w:val="0007204E"/>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07204E"/>
    <w:rPr>
      <w:b/>
      <w:bCs/>
    </w:rPr>
  </w:style>
  <w:style w:type="character" w:customStyle="1" w:styleId="AsuntodelcomentarioCar">
    <w:name w:val="Asunto del comentario Car"/>
    <w:basedOn w:val="TextocomentarioCar"/>
    <w:link w:val="Asuntodelcomentario"/>
    <w:uiPriority w:val="99"/>
    <w:semiHidden/>
    <w:rsid w:val="0007204E"/>
    <w:rPr>
      <w:rFonts w:ascii="Times New Roman" w:hAnsi="Times New Roman" w:cs="Times New Roman"/>
      <w:b/>
      <w:bCs/>
      <w:sz w:val="20"/>
      <w:szCs w:val="20"/>
      <w:lang w:eastAsia="es-ES_tradnl"/>
    </w:rPr>
  </w:style>
  <w:style w:type="paragraph" w:styleId="Revisin">
    <w:name w:val="Revision"/>
    <w:hidden/>
    <w:uiPriority w:val="99"/>
    <w:semiHidden/>
    <w:rsid w:val="000A28A1"/>
    <w:rPr>
      <w:rFonts w:ascii="Times New Roman" w:hAnsi="Times New Roman" w:cs="Times New Roman"/>
      <w:lang w:eastAsia="es-ES_tradnl"/>
    </w:rPr>
  </w:style>
  <w:style w:type="character" w:styleId="Hipervnculo">
    <w:name w:val="Hyperlink"/>
    <w:basedOn w:val="Fuentedeprrafopredeter"/>
    <w:uiPriority w:val="99"/>
    <w:unhideWhenUsed/>
    <w:rsid w:val="00A7794F"/>
    <w:rPr>
      <w:color w:val="0563C1" w:themeColor="hyperlink"/>
      <w:u w:val="single"/>
    </w:rPr>
  </w:style>
  <w:style w:type="paragraph" w:styleId="Prrafodelista">
    <w:name w:val="List Paragraph"/>
    <w:basedOn w:val="Normal"/>
    <w:uiPriority w:val="34"/>
    <w:qFormat/>
    <w:rsid w:val="00C8478F"/>
    <w:pPr>
      <w:ind w:left="720"/>
      <w:contextualSpacing/>
    </w:pPr>
  </w:style>
  <w:style w:type="paragraph" w:customStyle="1" w:styleId="Default">
    <w:name w:val="Default"/>
    <w:rsid w:val="001916B5"/>
    <w:pPr>
      <w:autoSpaceDE w:val="0"/>
      <w:autoSpaceDN w:val="0"/>
      <w:adjustRightInd w:val="0"/>
    </w:pPr>
    <w:rPr>
      <w:rFonts w:ascii="Helvetica" w:hAnsi="Helvetica" w:cs="Helvetica"/>
      <w:color w:val="000000"/>
      <w:lang w:val="es-ES"/>
    </w:rPr>
  </w:style>
  <w:style w:type="character" w:customStyle="1" w:styleId="A2">
    <w:name w:val="A2"/>
    <w:uiPriority w:val="99"/>
    <w:rsid w:val="001916B5"/>
    <w:rPr>
      <w:rFonts w:cs="Helvetica"/>
      <w:color w:val="000000"/>
      <w:sz w:val="23"/>
      <w:szCs w:val="23"/>
    </w:rPr>
  </w:style>
  <w:style w:type="paragraph" w:customStyle="1" w:styleId="Pa0">
    <w:name w:val="Pa0"/>
    <w:basedOn w:val="Default"/>
    <w:next w:val="Default"/>
    <w:uiPriority w:val="99"/>
    <w:rsid w:val="00A13C79"/>
    <w:pPr>
      <w:spacing w:line="241" w:lineRule="atLeast"/>
    </w:pPr>
    <w:rPr>
      <w:color w:val="auto"/>
    </w:rPr>
  </w:style>
  <w:style w:type="character" w:customStyle="1" w:styleId="text-line">
    <w:name w:val="text-line"/>
    <w:basedOn w:val="Fuentedeprrafopredeter"/>
    <w:rsid w:val="00A576D5"/>
  </w:style>
  <w:style w:type="table" w:styleId="Tablaconcuadrcula">
    <w:name w:val="Table Grid"/>
    <w:basedOn w:val="Tablanormal"/>
    <w:uiPriority w:val="39"/>
    <w:rsid w:val="0019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A1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6870">
      <w:bodyDiv w:val="1"/>
      <w:marLeft w:val="0"/>
      <w:marRight w:val="0"/>
      <w:marTop w:val="0"/>
      <w:marBottom w:val="0"/>
      <w:divBdr>
        <w:top w:val="none" w:sz="0" w:space="0" w:color="auto"/>
        <w:left w:val="none" w:sz="0" w:space="0" w:color="auto"/>
        <w:bottom w:val="none" w:sz="0" w:space="0" w:color="auto"/>
        <w:right w:val="none" w:sz="0" w:space="0" w:color="auto"/>
      </w:divBdr>
    </w:div>
    <w:div w:id="167209154">
      <w:bodyDiv w:val="1"/>
      <w:marLeft w:val="0"/>
      <w:marRight w:val="0"/>
      <w:marTop w:val="0"/>
      <w:marBottom w:val="0"/>
      <w:divBdr>
        <w:top w:val="none" w:sz="0" w:space="0" w:color="auto"/>
        <w:left w:val="none" w:sz="0" w:space="0" w:color="auto"/>
        <w:bottom w:val="none" w:sz="0" w:space="0" w:color="auto"/>
        <w:right w:val="none" w:sz="0" w:space="0" w:color="auto"/>
      </w:divBdr>
    </w:div>
    <w:div w:id="212347094">
      <w:bodyDiv w:val="1"/>
      <w:marLeft w:val="0"/>
      <w:marRight w:val="0"/>
      <w:marTop w:val="0"/>
      <w:marBottom w:val="0"/>
      <w:divBdr>
        <w:top w:val="none" w:sz="0" w:space="0" w:color="auto"/>
        <w:left w:val="none" w:sz="0" w:space="0" w:color="auto"/>
        <w:bottom w:val="none" w:sz="0" w:space="0" w:color="auto"/>
        <w:right w:val="none" w:sz="0" w:space="0" w:color="auto"/>
      </w:divBdr>
    </w:div>
    <w:div w:id="290285401">
      <w:bodyDiv w:val="1"/>
      <w:marLeft w:val="0"/>
      <w:marRight w:val="0"/>
      <w:marTop w:val="0"/>
      <w:marBottom w:val="0"/>
      <w:divBdr>
        <w:top w:val="none" w:sz="0" w:space="0" w:color="auto"/>
        <w:left w:val="none" w:sz="0" w:space="0" w:color="auto"/>
        <w:bottom w:val="none" w:sz="0" w:space="0" w:color="auto"/>
        <w:right w:val="none" w:sz="0" w:space="0" w:color="auto"/>
      </w:divBdr>
    </w:div>
    <w:div w:id="319693686">
      <w:bodyDiv w:val="1"/>
      <w:marLeft w:val="0"/>
      <w:marRight w:val="0"/>
      <w:marTop w:val="0"/>
      <w:marBottom w:val="0"/>
      <w:divBdr>
        <w:top w:val="none" w:sz="0" w:space="0" w:color="auto"/>
        <w:left w:val="none" w:sz="0" w:space="0" w:color="auto"/>
        <w:bottom w:val="none" w:sz="0" w:space="0" w:color="auto"/>
        <w:right w:val="none" w:sz="0" w:space="0" w:color="auto"/>
      </w:divBdr>
    </w:div>
    <w:div w:id="346561066">
      <w:bodyDiv w:val="1"/>
      <w:marLeft w:val="0"/>
      <w:marRight w:val="0"/>
      <w:marTop w:val="0"/>
      <w:marBottom w:val="0"/>
      <w:divBdr>
        <w:top w:val="none" w:sz="0" w:space="0" w:color="auto"/>
        <w:left w:val="none" w:sz="0" w:space="0" w:color="auto"/>
        <w:bottom w:val="none" w:sz="0" w:space="0" w:color="auto"/>
        <w:right w:val="none" w:sz="0" w:space="0" w:color="auto"/>
      </w:divBdr>
    </w:div>
    <w:div w:id="508568958">
      <w:bodyDiv w:val="1"/>
      <w:marLeft w:val="0"/>
      <w:marRight w:val="0"/>
      <w:marTop w:val="0"/>
      <w:marBottom w:val="0"/>
      <w:divBdr>
        <w:top w:val="none" w:sz="0" w:space="0" w:color="auto"/>
        <w:left w:val="none" w:sz="0" w:space="0" w:color="auto"/>
        <w:bottom w:val="none" w:sz="0" w:space="0" w:color="auto"/>
        <w:right w:val="none" w:sz="0" w:space="0" w:color="auto"/>
      </w:divBdr>
    </w:div>
    <w:div w:id="570194595">
      <w:bodyDiv w:val="1"/>
      <w:marLeft w:val="0"/>
      <w:marRight w:val="0"/>
      <w:marTop w:val="0"/>
      <w:marBottom w:val="0"/>
      <w:divBdr>
        <w:top w:val="none" w:sz="0" w:space="0" w:color="auto"/>
        <w:left w:val="none" w:sz="0" w:space="0" w:color="auto"/>
        <w:bottom w:val="none" w:sz="0" w:space="0" w:color="auto"/>
        <w:right w:val="none" w:sz="0" w:space="0" w:color="auto"/>
      </w:divBdr>
    </w:div>
    <w:div w:id="598605984">
      <w:bodyDiv w:val="1"/>
      <w:marLeft w:val="0"/>
      <w:marRight w:val="0"/>
      <w:marTop w:val="0"/>
      <w:marBottom w:val="0"/>
      <w:divBdr>
        <w:top w:val="none" w:sz="0" w:space="0" w:color="auto"/>
        <w:left w:val="none" w:sz="0" w:space="0" w:color="auto"/>
        <w:bottom w:val="none" w:sz="0" w:space="0" w:color="auto"/>
        <w:right w:val="none" w:sz="0" w:space="0" w:color="auto"/>
      </w:divBdr>
    </w:div>
    <w:div w:id="748313473">
      <w:bodyDiv w:val="1"/>
      <w:marLeft w:val="0"/>
      <w:marRight w:val="0"/>
      <w:marTop w:val="0"/>
      <w:marBottom w:val="0"/>
      <w:divBdr>
        <w:top w:val="none" w:sz="0" w:space="0" w:color="auto"/>
        <w:left w:val="none" w:sz="0" w:space="0" w:color="auto"/>
        <w:bottom w:val="none" w:sz="0" w:space="0" w:color="auto"/>
        <w:right w:val="none" w:sz="0" w:space="0" w:color="auto"/>
      </w:divBdr>
    </w:div>
    <w:div w:id="752628887">
      <w:bodyDiv w:val="1"/>
      <w:marLeft w:val="0"/>
      <w:marRight w:val="0"/>
      <w:marTop w:val="0"/>
      <w:marBottom w:val="0"/>
      <w:divBdr>
        <w:top w:val="none" w:sz="0" w:space="0" w:color="auto"/>
        <w:left w:val="none" w:sz="0" w:space="0" w:color="auto"/>
        <w:bottom w:val="none" w:sz="0" w:space="0" w:color="auto"/>
        <w:right w:val="none" w:sz="0" w:space="0" w:color="auto"/>
      </w:divBdr>
    </w:div>
    <w:div w:id="780146180">
      <w:bodyDiv w:val="1"/>
      <w:marLeft w:val="0"/>
      <w:marRight w:val="0"/>
      <w:marTop w:val="0"/>
      <w:marBottom w:val="0"/>
      <w:divBdr>
        <w:top w:val="none" w:sz="0" w:space="0" w:color="auto"/>
        <w:left w:val="none" w:sz="0" w:space="0" w:color="auto"/>
        <w:bottom w:val="none" w:sz="0" w:space="0" w:color="auto"/>
        <w:right w:val="none" w:sz="0" w:space="0" w:color="auto"/>
      </w:divBdr>
    </w:div>
    <w:div w:id="925066681">
      <w:bodyDiv w:val="1"/>
      <w:marLeft w:val="0"/>
      <w:marRight w:val="0"/>
      <w:marTop w:val="0"/>
      <w:marBottom w:val="0"/>
      <w:divBdr>
        <w:top w:val="none" w:sz="0" w:space="0" w:color="auto"/>
        <w:left w:val="none" w:sz="0" w:space="0" w:color="auto"/>
        <w:bottom w:val="none" w:sz="0" w:space="0" w:color="auto"/>
        <w:right w:val="none" w:sz="0" w:space="0" w:color="auto"/>
      </w:divBdr>
    </w:div>
    <w:div w:id="928781879">
      <w:bodyDiv w:val="1"/>
      <w:marLeft w:val="0"/>
      <w:marRight w:val="0"/>
      <w:marTop w:val="0"/>
      <w:marBottom w:val="0"/>
      <w:divBdr>
        <w:top w:val="none" w:sz="0" w:space="0" w:color="auto"/>
        <w:left w:val="none" w:sz="0" w:space="0" w:color="auto"/>
        <w:bottom w:val="none" w:sz="0" w:space="0" w:color="auto"/>
        <w:right w:val="none" w:sz="0" w:space="0" w:color="auto"/>
      </w:divBdr>
    </w:div>
    <w:div w:id="1118599662">
      <w:bodyDiv w:val="1"/>
      <w:marLeft w:val="0"/>
      <w:marRight w:val="0"/>
      <w:marTop w:val="0"/>
      <w:marBottom w:val="0"/>
      <w:divBdr>
        <w:top w:val="none" w:sz="0" w:space="0" w:color="auto"/>
        <w:left w:val="none" w:sz="0" w:space="0" w:color="auto"/>
        <w:bottom w:val="none" w:sz="0" w:space="0" w:color="auto"/>
        <w:right w:val="none" w:sz="0" w:space="0" w:color="auto"/>
      </w:divBdr>
    </w:div>
    <w:div w:id="1149055347">
      <w:bodyDiv w:val="1"/>
      <w:marLeft w:val="0"/>
      <w:marRight w:val="0"/>
      <w:marTop w:val="0"/>
      <w:marBottom w:val="0"/>
      <w:divBdr>
        <w:top w:val="none" w:sz="0" w:space="0" w:color="auto"/>
        <w:left w:val="none" w:sz="0" w:space="0" w:color="auto"/>
        <w:bottom w:val="none" w:sz="0" w:space="0" w:color="auto"/>
        <w:right w:val="none" w:sz="0" w:space="0" w:color="auto"/>
      </w:divBdr>
    </w:div>
    <w:div w:id="1301231434">
      <w:bodyDiv w:val="1"/>
      <w:marLeft w:val="0"/>
      <w:marRight w:val="0"/>
      <w:marTop w:val="0"/>
      <w:marBottom w:val="0"/>
      <w:divBdr>
        <w:top w:val="none" w:sz="0" w:space="0" w:color="auto"/>
        <w:left w:val="none" w:sz="0" w:space="0" w:color="auto"/>
        <w:bottom w:val="none" w:sz="0" w:space="0" w:color="auto"/>
        <w:right w:val="none" w:sz="0" w:space="0" w:color="auto"/>
      </w:divBdr>
    </w:div>
    <w:div w:id="1418597364">
      <w:bodyDiv w:val="1"/>
      <w:marLeft w:val="0"/>
      <w:marRight w:val="0"/>
      <w:marTop w:val="0"/>
      <w:marBottom w:val="0"/>
      <w:divBdr>
        <w:top w:val="none" w:sz="0" w:space="0" w:color="auto"/>
        <w:left w:val="none" w:sz="0" w:space="0" w:color="auto"/>
        <w:bottom w:val="none" w:sz="0" w:space="0" w:color="auto"/>
        <w:right w:val="none" w:sz="0" w:space="0" w:color="auto"/>
      </w:divBdr>
    </w:div>
    <w:div w:id="1549993252">
      <w:bodyDiv w:val="1"/>
      <w:marLeft w:val="0"/>
      <w:marRight w:val="0"/>
      <w:marTop w:val="0"/>
      <w:marBottom w:val="0"/>
      <w:divBdr>
        <w:top w:val="none" w:sz="0" w:space="0" w:color="auto"/>
        <w:left w:val="none" w:sz="0" w:space="0" w:color="auto"/>
        <w:bottom w:val="none" w:sz="0" w:space="0" w:color="auto"/>
        <w:right w:val="none" w:sz="0" w:space="0" w:color="auto"/>
      </w:divBdr>
    </w:div>
    <w:div w:id="1626084085">
      <w:bodyDiv w:val="1"/>
      <w:marLeft w:val="0"/>
      <w:marRight w:val="0"/>
      <w:marTop w:val="0"/>
      <w:marBottom w:val="0"/>
      <w:divBdr>
        <w:top w:val="none" w:sz="0" w:space="0" w:color="auto"/>
        <w:left w:val="none" w:sz="0" w:space="0" w:color="auto"/>
        <w:bottom w:val="none" w:sz="0" w:space="0" w:color="auto"/>
        <w:right w:val="none" w:sz="0" w:space="0" w:color="auto"/>
      </w:divBdr>
    </w:div>
    <w:div w:id="1633168922">
      <w:bodyDiv w:val="1"/>
      <w:marLeft w:val="0"/>
      <w:marRight w:val="0"/>
      <w:marTop w:val="0"/>
      <w:marBottom w:val="0"/>
      <w:divBdr>
        <w:top w:val="none" w:sz="0" w:space="0" w:color="auto"/>
        <w:left w:val="none" w:sz="0" w:space="0" w:color="auto"/>
        <w:bottom w:val="none" w:sz="0" w:space="0" w:color="auto"/>
        <w:right w:val="none" w:sz="0" w:space="0" w:color="auto"/>
      </w:divBdr>
    </w:div>
    <w:div w:id="1783452925">
      <w:bodyDiv w:val="1"/>
      <w:marLeft w:val="0"/>
      <w:marRight w:val="0"/>
      <w:marTop w:val="0"/>
      <w:marBottom w:val="0"/>
      <w:divBdr>
        <w:top w:val="none" w:sz="0" w:space="0" w:color="auto"/>
        <w:left w:val="none" w:sz="0" w:space="0" w:color="auto"/>
        <w:bottom w:val="none" w:sz="0" w:space="0" w:color="auto"/>
        <w:right w:val="none" w:sz="0" w:space="0" w:color="auto"/>
      </w:divBdr>
    </w:div>
    <w:div w:id="1855996760">
      <w:bodyDiv w:val="1"/>
      <w:marLeft w:val="0"/>
      <w:marRight w:val="0"/>
      <w:marTop w:val="0"/>
      <w:marBottom w:val="0"/>
      <w:divBdr>
        <w:top w:val="none" w:sz="0" w:space="0" w:color="auto"/>
        <w:left w:val="none" w:sz="0" w:space="0" w:color="auto"/>
        <w:bottom w:val="none" w:sz="0" w:space="0" w:color="auto"/>
        <w:right w:val="none" w:sz="0" w:space="0" w:color="auto"/>
      </w:divBdr>
    </w:div>
    <w:div w:id="1962303797">
      <w:bodyDiv w:val="1"/>
      <w:marLeft w:val="0"/>
      <w:marRight w:val="0"/>
      <w:marTop w:val="0"/>
      <w:marBottom w:val="0"/>
      <w:divBdr>
        <w:top w:val="none" w:sz="0" w:space="0" w:color="auto"/>
        <w:left w:val="none" w:sz="0" w:space="0" w:color="auto"/>
        <w:bottom w:val="none" w:sz="0" w:space="0" w:color="auto"/>
        <w:right w:val="none" w:sz="0" w:space="0" w:color="auto"/>
      </w:divBdr>
    </w:div>
    <w:div w:id="1966887686">
      <w:bodyDiv w:val="1"/>
      <w:marLeft w:val="0"/>
      <w:marRight w:val="0"/>
      <w:marTop w:val="0"/>
      <w:marBottom w:val="0"/>
      <w:divBdr>
        <w:top w:val="none" w:sz="0" w:space="0" w:color="auto"/>
        <w:left w:val="none" w:sz="0" w:space="0" w:color="auto"/>
        <w:bottom w:val="none" w:sz="0" w:space="0" w:color="auto"/>
        <w:right w:val="none" w:sz="0" w:space="0" w:color="auto"/>
      </w:divBdr>
    </w:div>
    <w:div w:id="2083259208">
      <w:bodyDiv w:val="1"/>
      <w:marLeft w:val="0"/>
      <w:marRight w:val="0"/>
      <w:marTop w:val="0"/>
      <w:marBottom w:val="0"/>
      <w:divBdr>
        <w:top w:val="none" w:sz="0" w:space="0" w:color="auto"/>
        <w:left w:val="none" w:sz="0" w:space="0" w:color="auto"/>
        <w:bottom w:val="none" w:sz="0" w:space="0" w:color="auto"/>
        <w:right w:val="none" w:sz="0" w:space="0" w:color="auto"/>
      </w:divBdr>
    </w:div>
    <w:div w:id="2105488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bota-global.net/" TargetMode="External"/><Relationship Id="rId18" Type="http://schemas.openxmlformats.org/officeDocument/2006/relationships/hyperlink" Target="https://www.linkedin.com/company/kubota-in-europ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linkedin.com/company/kubota/" TargetMode="External"/><Relationship Id="rId2" Type="http://schemas.openxmlformats.org/officeDocument/2006/relationships/customXml" Target="../customXml/item2.xml"/><Relationship Id="rId16" Type="http://schemas.openxmlformats.org/officeDocument/2006/relationships/hyperlink" Target="https://www.kubota-eu.com" TargetMode="External"/><Relationship Id="rId20" Type="http://schemas.openxmlformats.org/officeDocument/2006/relationships/hyperlink" Target="https://www.youtube.com/channel/UC2T6NyJ2cAvVPss9Lx7hBh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uk.kubota-eu.com/agriculture/?country=gb"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kubota.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KubotaEuro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bota-eu.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E4B79E06BF614BBD3C04262B4BC07F" ma:contentTypeVersion="8" ma:contentTypeDescription="Create a new document." ma:contentTypeScope="" ma:versionID="848accde3cccb6d04a947f5018d55dc4">
  <xsd:schema xmlns:xsd="http://www.w3.org/2001/XMLSchema" xmlns:xs="http://www.w3.org/2001/XMLSchema" xmlns:p="http://schemas.microsoft.com/office/2006/metadata/properties" xmlns:ns3="16a586e3-4119-4e96-b49c-95a14d76e87c" targetNamespace="http://schemas.microsoft.com/office/2006/metadata/properties" ma:root="true" ma:fieldsID="9c81c965a6f83f446e634985a1e13750" ns3:_="">
    <xsd:import namespace="16a586e3-4119-4e96-b49c-95a14d76e8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586e3-4119-4e96-b49c-95a14d76e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3C227-F7AC-4369-BB33-2587CFA9B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586e3-4119-4e96-b49c-95a14d76e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BCE4D-6518-4729-94B4-E527767B8728}">
  <ds:schemaRefs>
    <ds:schemaRef ds:uri="http://schemas.microsoft.com/sharepoint/v3/contenttype/forms"/>
  </ds:schemaRefs>
</ds:datastoreItem>
</file>

<file path=customXml/itemProps3.xml><?xml version="1.0" encoding="utf-8"?>
<ds:datastoreItem xmlns:ds="http://schemas.openxmlformats.org/officeDocument/2006/customXml" ds:itemID="{CFE436AD-C2F9-400C-9F86-CF54897258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1B710-65F4-4E78-AE85-318569CE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652</Words>
  <Characters>3586</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Joan Surroca</cp:lastModifiedBy>
  <cp:revision>3</cp:revision>
  <cp:lastPrinted>2020-02-17T13:59:00Z</cp:lastPrinted>
  <dcterms:created xsi:type="dcterms:W3CDTF">2020-09-17T12:29:00Z</dcterms:created>
  <dcterms:modified xsi:type="dcterms:W3CDTF">2020-09-17T12:31:00Z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0x0101006CE4B79E06BF614BBD3C04262B4BC07F</vt:lpwstr>
  </property>
</Properties>
</file>